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72E" w:rsidRDefault="00C04A98" w:rsidP="00E6572E">
      <w:pPr>
        <w:pStyle w:val="2"/>
        <w:widowControl w:val="0"/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2748915</wp:posOffset>
            </wp:positionH>
            <wp:positionV relativeFrom="paragraph">
              <wp:posOffset>-154940</wp:posOffset>
            </wp:positionV>
            <wp:extent cx="400050" cy="723900"/>
            <wp:effectExtent l="19050" t="0" r="0" b="0"/>
            <wp:wrapNone/>
            <wp:docPr id="11" name="Рисунок 11" descr="малый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малый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129E" w:rsidRDefault="00D5129E" w:rsidP="0001737C">
      <w:pPr>
        <w:pStyle w:val="21"/>
        <w:widowControl w:val="0"/>
        <w:spacing w:line="240" w:lineRule="auto"/>
        <w:ind w:firstLine="0"/>
        <w:jc w:val="center"/>
        <w:rPr>
          <w:b/>
          <w:i w:val="0"/>
          <w:sz w:val="28"/>
        </w:rPr>
      </w:pPr>
    </w:p>
    <w:p w:rsidR="00D5129E" w:rsidRDefault="00D5129E" w:rsidP="0001737C">
      <w:pPr>
        <w:pStyle w:val="21"/>
        <w:widowControl w:val="0"/>
        <w:spacing w:line="240" w:lineRule="auto"/>
        <w:ind w:firstLine="0"/>
        <w:jc w:val="center"/>
        <w:rPr>
          <w:b/>
          <w:i w:val="0"/>
          <w:sz w:val="28"/>
        </w:rPr>
      </w:pPr>
    </w:p>
    <w:p w:rsidR="0001737C" w:rsidRPr="005F1EC3" w:rsidRDefault="00D37901" w:rsidP="0001737C">
      <w:pPr>
        <w:pStyle w:val="21"/>
        <w:widowControl w:val="0"/>
        <w:spacing w:line="240" w:lineRule="auto"/>
        <w:ind w:firstLine="0"/>
        <w:jc w:val="center"/>
        <w:rPr>
          <w:b/>
          <w:i w:val="0"/>
          <w:sz w:val="28"/>
        </w:rPr>
      </w:pPr>
      <w:r>
        <w:rPr>
          <w:b/>
          <w:i w:val="0"/>
          <w:sz w:val="28"/>
        </w:rPr>
        <w:t>УРАЛЬ</w:t>
      </w:r>
      <w:r w:rsidR="000148E8">
        <w:rPr>
          <w:b/>
          <w:i w:val="0"/>
          <w:sz w:val="28"/>
        </w:rPr>
        <w:t>СКАЯ ПОСЕЛКОВАЯ</w:t>
      </w:r>
    </w:p>
    <w:p w:rsidR="0001737C" w:rsidRDefault="0001737C" w:rsidP="0001737C">
      <w:pPr>
        <w:widowControl w:val="0"/>
        <w:rPr>
          <w:b/>
        </w:rPr>
      </w:pPr>
      <w:r>
        <w:rPr>
          <w:b/>
        </w:rPr>
        <w:t>ТЕРРИТОРИАЛЬНАЯ ИЗБИРАТЕЛЬНАЯ КОМИССИЯ</w:t>
      </w:r>
    </w:p>
    <w:p w:rsidR="00E6250E" w:rsidRDefault="00E6250E" w:rsidP="0001737C">
      <w:pPr>
        <w:widowControl w:val="0"/>
        <w:rPr>
          <w:b/>
        </w:rPr>
      </w:pPr>
    </w:p>
    <w:p w:rsidR="0001737C" w:rsidRDefault="0001737C" w:rsidP="0001737C">
      <w:pPr>
        <w:widowControl w:val="0"/>
        <w:rPr>
          <w:b/>
        </w:rPr>
      </w:pPr>
      <w:r>
        <w:rPr>
          <w:b/>
        </w:rPr>
        <w:t>РЕШЕНИЕ</w:t>
      </w:r>
    </w:p>
    <w:p w:rsidR="0001737C" w:rsidRPr="00AB2F33" w:rsidRDefault="0001737C" w:rsidP="0001737C">
      <w:pPr>
        <w:widowControl w:val="0"/>
        <w:ind w:firstLine="720"/>
      </w:pPr>
    </w:p>
    <w:tbl>
      <w:tblPr>
        <w:tblW w:w="0" w:type="auto"/>
        <w:tblLayout w:type="fixed"/>
        <w:tblLook w:val="01E0"/>
      </w:tblPr>
      <w:tblGrid>
        <w:gridCol w:w="4068"/>
        <w:gridCol w:w="1440"/>
        <w:gridCol w:w="4063"/>
      </w:tblGrid>
      <w:tr w:rsidR="0001737C" w:rsidRPr="00FD075F" w:rsidTr="006B602F">
        <w:tc>
          <w:tcPr>
            <w:tcW w:w="4068" w:type="dxa"/>
          </w:tcPr>
          <w:p w:rsidR="0001737C" w:rsidRPr="00AB2F33" w:rsidRDefault="00F113FF" w:rsidP="00B978A7">
            <w:pPr>
              <w:widowControl w:val="0"/>
              <w:jc w:val="left"/>
            </w:pPr>
            <w:r>
              <w:t>28</w:t>
            </w:r>
            <w:r w:rsidR="00F20843">
              <w:t xml:space="preserve"> </w:t>
            </w:r>
            <w:r>
              <w:t>апреля</w:t>
            </w:r>
            <w:r w:rsidR="000148E8" w:rsidRPr="00AB2F33">
              <w:t xml:space="preserve"> </w:t>
            </w:r>
            <w:r w:rsidR="0001737C" w:rsidRPr="00AB2F33">
              <w:t>201</w:t>
            </w:r>
            <w:r w:rsidR="000148E8" w:rsidRPr="00AB2F33">
              <w:t>6</w:t>
            </w:r>
            <w:r w:rsidR="00092C73" w:rsidRPr="00AB2F33">
              <w:t xml:space="preserve"> </w:t>
            </w:r>
            <w:r w:rsidR="0001737C" w:rsidRPr="00AB2F33">
              <w:t>г.</w:t>
            </w:r>
            <w:r w:rsidR="009A0A28" w:rsidRPr="00AB2F33">
              <w:t xml:space="preserve"> </w:t>
            </w:r>
          </w:p>
        </w:tc>
        <w:tc>
          <w:tcPr>
            <w:tcW w:w="1440" w:type="dxa"/>
          </w:tcPr>
          <w:p w:rsidR="0001737C" w:rsidRPr="00AB2F33" w:rsidRDefault="0001737C" w:rsidP="006B602F">
            <w:pPr>
              <w:widowControl w:val="0"/>
            </w:pPr>
          </w:p>
        </w:tc>
        <w:tc>
          <w:tcPr>
            <w:tcW w:w="4063" w:type="dxa"/>
          </w:tcPr>
          <w:p w:rsidR="0001737C" w:rsidRPr="00AB2F33" w:rsidRDefault="0001737C" w:rsidP="00B978A7">
            <w:pPr>
              <w:widowControl w:val="0"/>
              <w:jc w:val="right"/>
            </w:pPr>
            <w:r w:rsidRPr="00AB2F33">
              <w:t xml:space="preserve">№ </w:t>
            </w:r>
            <w:r w:rsidR="00F113FF">
              <w:t>4</w:t>
            </w:r>
            <w:r w:rsidR="00626E58">
              <w:t>/1</w:t>
            </w:r>
            <w:r w:rsidR="00F113FF">
              <w:t>2</w:t>
            </w:r>
          </w:p>
        </w:tc>
      </w:tr>
    </w:tbl>
    <w:p w:rsidR="0001737C" w:rsidRPr="002379F7" w:rsidRDefault="0001737C" w:rsidP="0001737C">
      <w:pPr>
        <w:widowControl w:val="0"/>
        <w:rPr>
          <w:sz w:val="20"/>
          <w:szCs w:val="20"/>
        </w:rPr>
      </w:pPr>
      <w:r w:rsidRPr="002379F7">
        <w:rPr>
          <w:sz w:val="20"/>
          <w:szCs w:val="20"/>
        </w:rPr>
        <w:t xml:space="preserve"> </w:t>
      </w:r>
    </w:p>
    <w:p w:rsidR="0001737C" w:rsidRPr="007E4EA7" w:rsidRDefault="007E4EA7" w:rsidP="0001737C">
      <w:pPr>
        <w:widowControl w:val="0"/>
        <w:rPr>
          <w:sz w:val="24"/>
        </w:rPr>
      </w:pPr>
      <w:r w:rsidRPr="007E4EA7">
        <w:rPr>
          <w:sz w:val="24"/>
        </w:rPr>
        <w:t xml:space="preserve">п. </w:t>
      </w:r>
      <w:r w:rsidR="00D37901">
        <w:rPr>
          <w:sz w:val="24"/>
        </w:rPr>
        <w:t>Уральский</w:t>
      </w:r>
    </w:p>
    <w:p w:rsidR="00F113FF" w:rsidRDefault="00F113FF" w:rsidP="00F113FF">
      <w:pPr>
        <w:pStyle w:val="28"/>
        <w:shd w:val="clear" w:color="auto" w:fill="auto"/>
        <w:spacing w:before="0" w:after="0"/>
        <w:rPr>
          <w:b/>
        </w:rPr>
      </w:pPr>
    </w:p>
    <w:p w:rsidR="00F113FF" w:rsidRPr="00F113FF" w:rsidRDefault="00F113FF" w:rsidP="00F113FF">
      <w:pPr>
        <w:pStyle w:val="28"/>
        <w:shd w:val="clear" w:color="auto" w:fill="auto"/>
        <w:spacing w:before="0" w:after="0"/>
        <w:rPr>
          <w:b/>
        </w:rPr>
      </w:pPr>
      <w:r w:rsidRPr="00F113FF">
        <w:rPr>
          <w:b/>
        </w:rPr>
        <w:t>Об утверждении Программы информационно-разъяс</w:t>
      </w:r>
      <w:r>
        <w:rPr>
          <w:b/>
        </w:rPr>
        <w:t>нительной деятельности Уральской</w:t>
      </w:r>
      <w:r w:rsidRPr="00F113FF">
        <w:rPr>
          <w:b/>
        </w:rPr>
        <w:t xml:space="preserve"> поселковой территориальной избирательной</w:t>
      </w:r>
    </w:p>
    <w:p w:rsidR="00F113FF" w:rsidRDefault="00F113FF" w:rsidP="00F113FF">
      <w:pPr>
        <w:pStyle w:val="28"/>
        <w:shd w:val="clear" w:color="auto" w:fill="auto"/>
        <w:spacing w:before="0" w:after="0"/>
        <w:rPr>
          <w:b/>
        </w:rPr>
      </w:pPr>
      <w:r w:rsidRPr="00F113FF">
        <w:rPr>
          <w:b/>
        </w:rPr>
        <w:t xml:space="preserve">комиссии на период подготовки и проведения </w:t>
      </w:r>
      <w:proofErr w:type="gramStart"/>
      <w:r w:rsidRPr="00F113FF">
        <w:rPr>
          <w:b/>
        </w:rPr>
        <w:t>выборов депутатов Государственной Думы Федерального Собрания Российской Федерации седьмого</w:t>
      </w:r>
      <w:proofErr w:type="gramEnd"/>
      <w:r w:rsidRPr="00F113FF">
        <w:rPr>
          <w:b/>
        </w:rPr>
        <w:t xml:space="preserve"> созыва, выборов депутатов Законодательного Собрания Свердловской области и выборов депутатов Думы </w:t>
      </w:r>
      <w:r>
        <w:rPr>
          <w:b/>
        </w:rPr>
        <w:t xml:space="preserve">муниципального образования «посёлок Уральский» в единый день голосования </w:t>
      </w:r>
    </w:p>
    <w:p w:rsidR="000148E8" w:rsidRDefault="00F113FF" w:rsidP="00F113FF">
      <w:pPr>
        <w:pStyle w:val="28"/>
        <w:shd w:val="clear" w:color="auto" w:fill="auto"/>
        <w:spacing w:before="0" w:after="0"/>
      </w:pPr>
      <w:r>
        <w:rPr>
          <w:b/>
        </w:rPr>
        <w:t>18 сентября 2016 года</w:t>
      </w:r>
    </w:p>
    <w:p w:rsidR="00F113FF" w:rsidRDefault="00F113FF" w:rsidP="0038464C">
      <w:pPr>
        <w:pStyle w:val="a7"/>
        <w:spacing w:line="360" w:lineRule="auto"/>
        <w:ind w:firstLine="709"/>
        <w:jc w:val="both"/>
        <w:rPr>
          <w:sz w:val="28"/>
          <w:szCs w:val="28"/>
        </w:rPr>
      </w:pPr>
    </w:p>
    <w:p w:rsidR="008A0D75" w:rsidRDefault="00F113FF" w:rsidP="0038464C">
      <w:pPr>
        <w:pStyle w:val="a7"/>
        <w:spacing w:line="360" w:lineRule="auto"/>
        <w:ind w:firstLine="709"/>
        <w:jc w:val="both"/>
        <w:rPr>
          <w:b/>
          <w:spacing w:val="50"/>
          <w:sz w:val="28"/>
          <w:szCs w:val="28"/>
        </w:rPr>
      </w:pPr>
      <w:proofErr w:type="gramStart"/>
      <w:r w:rsidRPr="00F113FF">
        <w:rPr>
          <w:sz w:val="28"/>
          <w:szCs w:val="28"/>
        </w:rPr>
        <w:t>Руководств</w:t>
      </w:r>
      <w:r w:rsidRPr="00F113FF">
        <w:rPr>
          <w:rStyle w:val="33"/>
          <w:sz w:val="28"/>
          <w:szCs w:val="28"/>
        </w:rPr>
        <w:t>уясь</w:t>
      </w:r>
      <w:r w:rsidRPr="00F113FF">
        <w:rPr>
          <w:sz w:val="28"/>
          <w:szCs w:val="28"/>
        </w:rPr>
        <w:t xml:space="preserve"> подпунктом «в» пункта 9 с</w:t>
      </w:r>
      <w:r w:rsidRPr="00F113FF">
        <w:rPr>
          <w:rStyle w:val="33"/>
          <w:sz w:val="28"/>
          <w:szCs w:val="28"/>
        </w:rPr>
        <w:t>татьи</w:t>
      </w:r>
      <w:r w:rsidRPr="00F113FF">
        <w:rPr>
          <w:sz w:val="28"/>
          <w:szCs w:val="28"/>
        </w:rPr>
        <w:t xml:space="preserve"> 26 Федерального закона «Об осно</w:t>
      </w:r>
      <w:r w:rsidRPr="00F113FF">
        <w:rPr>
          <w:rStyle w:val="33"/>
          <w:sz w:val="28"/>
          <w:szCs w:val="28"/>
        </w:rPr>
        <w:t>вных</w:t>
      </w:r>
      <w:r w:rsidRPr="00F113FF">
        <w:rPr>
          <w:sz w:val="28"/>
          <w:szCs w:val="28"/>
        </w:rPr>
        <w:t xml:space="preserve"> гарантиях избирательных пра</w:t>
      </w:r>
      <w:r w:rsidRPr="00F113FF">
        <w:rPr>
          <w:rStyle w:val="33"/>
          <w:sz w:val="28"/>
          <w:szCs w:val="28"/>
        </w:rPr>
        <w:t>в и п</w:t>
      </w:r>
      <w:r w:rsidRPr="00F113FF">
        <w:rPr>
          <w:sz w:val="28"/>
          <w:szCs w:val="28"/>
        </w:rPr>
        <w:t>рава на участие в референдуме гра</w:t>
      </w:r>
      <w:r w:rsidRPr="00F113FF">
        <w:rPr>
          <w:rStyle w:val="33"/>
          <w:sz w:val="28"/>
          <w:szCs w:val="28"/>
        </w:rPr>
        <w:t>ждан</w:t>
      </w:r>
      <w:r w:rsidRPr="00F113FF">
        <w:rPr>
          <w:sz w:val="28"/>
          <w:szCs w:val="28"/>
        </w:rPr>
        <w:t xml:space="preserve"> Российской Федерации», п</w:t>
      </w:r>
      <w:r w:rsidRPr="00F113FF">
        <w:rPr>
          <w:rStyle w:val="33"/>
          <w:sz w:val="28"/>
          <w:szCs w:val="28"/>
        </w:rPr>
        <w:t>одпун</w:t>
      </w:r>
      <w:r w:rsidRPr="00F113FF">
        <w:rPr>
          <w:sz w:val="28"/>
          <w:szCs w:val="28"/>
        </w:rPr>
        <w:t>ктом 3 пункта 1 статьи 25, стать</w:t>
      </w:r>
      <w:r w:rsidRPr="00F113FF">
        <w:rPr>
          <w:rStyle w:val="33"/>
          <w:sz w:val="28"/>
          <w:szCs w:val="28"/>
        </w:rPr>
        <w:t>ей 60</w:t>
      </w:r>
      <w:r w:rsidRPr="00F113FF">
        <w:rPr>
          <w:sz w:val="28"/>
          <w:szCs w:val="28"/>
        </w:rPr>
        <w:t xml:space="preserve"> Избирательного кодекса С</w:t>
      </w:r>
      <w:r w:rsidRPr="00F113FF">
        <w:rPr>
          <w:rStyle w:val="33"/>
          <w:sz w:val="28"/>
          <w:szCs w:val="28"/>
        </w:rPr>
        <w:t>вердло</w:t>
      </w:r>
      <w:r w:rsidRPr="00F113FF">
        <w:rPr>
          <w:sz w:val="28"/>
          <w:szCs w:val="28"/>
        </w:rPr>
        <w:t>вской области, в соответствии с</w:t>
      </w:r>
      <w:r w:rsidRPr="00F113FF">
        <w:rPr>
          <w:rStyle w:val="33"/>
          <w:sz w:val="28"/>
          <w:szCs w:val="28"/>
        </w:rPr>
        <w:t xml:space="preserve"> поста</w:t>
      </w:r>
      <w:r w:rsidRPr="00F113FF">
        <w:rPr>
          <w:sz w:val="28"/>
          <w:szCs w:val="28"/>
        </w:rPr>
        <w:t>новлением Избирательной к</w:t>
      </w:r>
      <w:r w:rsidRPr="00F113FF">
        <w:rPr>
          <w:rStyle w:val="33"/>
          <w:sz w:val="28"/>
          <w:szCs w:val="28"/>
        </w:rPr>
        <w:t>омисс</w:t>
      </w:r>
      <w:r w:rsidRPr="00F113FF">
        <w:rPr>
          <w:sz w:val="28"/>
          <w:szCs w:val="28"/>
        </w:rPr>
        <w:t>ии Свердловской области от 24.03</w:t>
      </w:r>
      <w:r w:rsidRPr="00F113FF">
        <w:rPr>
          <w:rStyle w:val="33"/>
          <w:sz w:val="28"/>
          <w:szCs w:val="28"/>
        </w:rPr>
        <w:t>.2016</w:t>
      </w:r>
      <w:r w:rsidRPr="00F113FF">
        <w:rPr>
          <w:sz w:val="28"/>
          <w:szCs w:val="28"/>
        </w:rPr>
        <w:t xml:space="preserve"> №6/32 «Об утверждении Прог</w:t>
      </w:r>
      <w:r w:rsidRPr="00F113FF">
        <w:rPr>
          <w:rStyle w:val="33"/>
          <w:sz w:val="28"/>
          <w:szCs w:val="28"/>
        </w:rPr>
        <w:t>раммы</w:t>
      </w:r>
      <w:r w:rsidRPr="00F113FF">
        <w:rPr>
          <w:sz w:val="28"/>
          <w:szCs w:val="28"/>
        </w:rPr>
        <w:t xml:space="preserve"> информационно- разъяснительной</w:t>
      </w:r>
      <w:r w:rsidRPr="00F113FF">
        <w:rPr>
          <w:rStyle w:val="33"/>
          <w:sz w:val="28"/>
          <w:szCs w:val="28"/>
        </w:rPr>
        <w:t xml:space="preserve"> деят</w:t>
      </w:r>
      <w:r w:rsidRPr="00F113FF">
        <w:rPr>
          <w:sz w:val="28"/>
          <w:szCs w:val="28"/>
        </w:rPr>
        <w:t>ельности Избирательной к</w:t>
      </w:r>
      <w:r w:rsidRPr="00F113FF">
        <w:rPr>
          <w:rStyle w:val="33"/>
          <w:sz w:val="28"/>
          <w:szCs w:val="28"/>
        </w:rPr>
        <w:t>омисс</w:t>
      </w:r>
      <w:r w:rsidRPr="00F113FF">
        <w:rPr>
          <w:sz w:val="28"/>
          <w:szCs w:val="28"/>
        </w:rPr>
        <w:t>ии Свердловской области и террито</w:t>
      </w:r>
      <w:r w:rsidRPr="00F113FF">
        <w:rPr>
          <w:rStyle w:val="33"/>
          <w:sz w:val="28"/>
          <w:szCs w:val="28"/>
        </w:rPr>
        <w:t>риаль</w:t>
      </w:r>
      <w:r w:rsidRPr="00F113FF">
        <w:rPr>
          <w:sz w:val="28"/>
          <w:szCs w:val="28"/>
        </w:rPr>
        <w:t>ных избирательных</w:t>
      </w:r>
      <w:proofErr w:type="gramEnd"/>
      <w:r w:rsidRPr="00F113FF">
        <w:rPr>
          <w:sz w:val="28"/>
          <w:szCs w:val="28"/>
        </w:rPr>
        <w:t xml:space="preserve"> комиссий</w:t>
      </w:r>
      <w:r w:rsidRPr="00F113FF">
        <w:rPr>
          <w:rStyle w:val="33"/>
          <w:sz w:val="28"/>
          <w:szCs w:val="28"/>
        </w:rPr>
        <w:t xml:space="preserve"> на пе</w:t>
      </w:r>
      <w:r w:rsidRPr="00F113FF">
        <w:rPr>
          <w:sz w:val="28"/>
          <w:szCs w:val="28"/>
        </w:rPr>
        <w:t xml:space="preserve">риод подготовки и проведения </w:t>
      </w:r>
      <w:proofErr w:type="gramStart"/>
      <w:r w:rsidRPr="00F113FF">
        <w:rPr>
          <w:sz w:val="28"/>
          <w:szCs w:val="28"/>
        </w:rPr>
        <w:t>выб</w:t>
      </w:r>
      <w:r w:rsidRPr="00F113FF">
        <w:rPr>
          <w:rStyle w:val="33"/>
          <w:sz w:val="28"/>
          <w:szCs w:val="28"/>
        </w:rPr>
        <w:t>оров</w:t>
      </w:r>
      <w:r w:rsidRPr="00F113FF">
        <w:rPr>
          <w:sz w:val="28"/>
          <w:szCs w:val="28"/>
        </w:rPr>
        <w:t xml:space="preserve"> депутатов Государственной</w:t>
      </w:r>
      <w:r w:rsidRPr="00F113FF">
        <w:rPr>
          <w:rStyle w:val="33"/>
          <w:sz w:val="28"/>
          <w:szCs w:val="28"/>
        </w:rPr>
        <w:t xml:space="preserve"> Дум</w:t>
      </w:r>
      <w:r w:rsidRPr="00F113FF">
        <w:rPr>
          <w:sz w:val="28"/>
          <w:szCs w:val="28"/>
        </w:rPr>
        <w:t>ы Федерального Собрания Росс</w:t>
      </w:r>
      <w:r w:rsidRPr="00F113FF">
        <w:rPr>
          <w:rStyle w:val="33"/>
          <w:sz w:val="28"/>
          <w:szCs w:val="28"/>
        </w:rPr>
        <w:t>ийско</w:t>
      </w:r>
      <w:r w:rsidRPr="00F113FF">
        <w:rPr>
          <w:sz w:val="28"/>
          <w:szCs w:val="28"/>
        </w:rPr>
        <w:t>й Федерации седьмого</w:t>
      </w:r>
      <w:r w:rsidRPr="00F113FF">
        <w:rPr>
          <w:rStyle w:val="33"/>
          <w:sz w:val="28"/>
          <w:szCs w:val="28"/>
        </w:rPr>
        <w:t xml:space="preserve"> созыв</w:t>
      </w:r>
      <w:r w:rsidRPr="00F113FF">
        <w:rPr>
          <w:sz w:val="28"/>
          <w:szCs w:val="28"/>
        </w:rPr>
        <w:t>а</w:t>
      </w:r>
      <w:proofErr w:type="gramEnd"/>
      <w:r w:rsidRPr="00F113FF">
        <w:rPr>
          <w:sz w:val="28"/>
          <w:szCs w:val="28"/>
        </w:rPr>
        <w:t xml:space="preserve"> и депутатов Законодательного</w:t>
      </w:r>
      <w:r w:rsidRPr="00F113FF">
        <w:rPr>
          <w:rStyle w:val="33"/>
          <w:sz w:val="28"/>
          <w:szCs w:val="28"/>
        </w:rPr>
        <w:t xml:space="preserve"> Собр</w:t>
      </w:r>
      <w:r w:rsidRPr="00F113FF">
        <w:rPr>
          <w:sz w:val="28"/>
          <w:szCs w:val="28"/>
        </w:rPr>
        <w:t>ания Свердловской области»</w:t>
      </w:r>
      <w:r w:rsidR="00B978A7">
        <w:rPr>
          <w:sz w:val="28"/>
          <w:szCs w:val="28"/>
        </w:rPr>
        <w:t>,</w:t>
      </w:r>
      <w:r w:rsidR="00BB41C8">
        <w:rPr>
          <w:sz w:val="28"/>
          <w:szCs w:val="28"/>
        </w:rPr>
        <w:t xml:space="preserve"> </w:t>
      </w:r>
      <w:r w:rsidR="00D37901">
        <w:rPr>
          <w:sz w:val="28"/>
          <w:szCs w:val="28"/>
        </w:rPr>
        <w:t>Ураль</w:t>
      </w:r>
      <w:r w:rsidR="008A0D75" w:rsidRPr="00092C73">
        <w:rPr>
          <w:sz w:val="28"/>
          <w:szCs w:val="28"/>
        </w:rPr>
        <w:t>ская поселковая территориальная избирательная комиссия</w:t>
      </w:r>
      <w:r w:rsidR="007E4EA7">
        <w:rPr>
          <w:sz w:val="28"/>
          <w:szCs w:val="28"/>
        </w:rPr>
        <w:t xml:space="preserve"> </w:t>
      </w:r>
      <w:r w:rsidR="007E4EA7" w:rsidRPr="007E4EA7">
        <w:rPr>
          <w:b/>
          <w:spacing w:val="50"/>
          <w:sz w:val="28"/>
          <w:szCs w:val="28"/>
        </w:rPr>
        <w:t>решила:</w:t>
      </w:r>
    </w:p>
    <w:p w:rsidR="00B978A7" w:rsidRPr="00F23381" w:rsidRDefault="00B978A7" w:rsidP="00B978A7">
      <w:pPr>
        <w:suppressAutoHyphens/>
        <w:spacing w:after="120" w:line="360" w:lineRule="auto"/>
        <w:ind w:firstLine="709"/>
        <w:jc w:val="both"/>
        <w:rPr>
          <w:rFonts w:ascii="Times New Roman CYR" w:hAnsi="Times New Roman CYR"/>
        </w:rPr>
      </w:pPr>
      <w:r w:rsidRPr="00F23381">
        <w:rPr>
          <w:rFonts w:ascii="Times New Roman CYR" w:hAnsi="Times New Roman CYR"/>
        </w:rPr>
        <w:t xml:space="preserve">1. </w:t>
      </w:r>
      <w:r>
        <w:rPr>
          <w:rFonts w:ascii="Times New Roman CYR" w:hAnsi="Times New Roman CYR"/>
        </w:rPr>
        <w:tab/>
      </w:r>
      <w:r w:rsidRPr="00F23381">
        <w:rPr>
          <w:rFonts w:ascii="Times New Roman CYR" w:hAnsi="Times New Roman CYR"/>
        </w:rPr>
        <w:t xml:space="preserve">Утвердить </w:t>
      </w:r>
      <w:r w:rsidR="00F113FF">
        <w:t>Программу информа</w:t>
      </w:r>
      <w:r w:rsidR="00F113FF">
        <w:rPr>
          <w:rStyle w:val="33"/>
        </w:rPr>
        <w:t>ционн</w:t>
      </w:r>
      <w:r w:rsidR="00F113FF">
        <w:t>о-разъяснительной деятельности Уральской поселковой территори</w:t>
      </w:r>
      <w:r w:rsidR="00F113FF">
        <w:rPr>
          <w:rStyle w:val="33"/>
        </w:rPr>
        <w:t>ально</w:t>
      </w:r>
      <w:r w:rsidR="00F113FF">
        <w:t>й избирательной комиссии на п</w:t>
      </w:r>
      <w:r w:rsidR="00F113FF">
        <w:rPr>
          <w:rStyle w:val="33"/>
        </w:rPr>
        <w:t>ериод</w:t>
      </w:r>
      <w:r w:rsidR="00F113FF">
        <w:t xml:space="preserve"> подготовки и проведени</w:t>
      </w:r>
      <w:r w:rsidR="00F113FF">
        <w:rPr>
          <w:rStyle w:val="33"/>
        </w:rPr>
        <w:t xml:space="preserve">я </w:t>
      </w:r>
      <w:proofErr w:type="gramStart"/>
      <w:r w:rsidR="00F113FF">
        <w:rPr>
          <w:rStyle w:val="33"/>
        </w:rPr>
        <w:t>вы</w:t>
      </w:r>
      <w:r w:rsidR="00F113FF">
        <w:t>боров депутатов Государственной</w:t>
      </w:r>
      <w:r w:rsidR="00F113FF">
        <w:rPr>
          <w:rStyle w:val="33"/>
        </w:rPr>
        <w:t xml:space="preserve"> Дум</w:t>
      </w:r>
      <w:r w:rsidR="00F113FF">
        <w:t>ы Федерального Собрания</w:t>
      </w:r>
      <w:r w:rsidR="00F113FF">
        <w:rPr>
          <w:rStyle w:val="33"/>
        </w:rPr>
        <w:t xml:space="preserve"> Росси</w:t>
      </w:r>
      <w:r w:rsidR="00F113FF">
        <w:t>йской Федерации седьмого</w:t>
      </w:r>
      <w:proofErr w:type="gramEnd"/>
      <w:r w:rsidR="00F113FF">
        <w:t xml:space="preserve"> созыв</w:t>
      </w:r>
      <w:r w:rsidR="00F113FF">
        <w:rPr>
          <w:rStyle w:val="33"/>
        </w:rPr>
        <w:t>а,</w:t>
      </w:r>
      <w:r w:rsidR="00F113FF">
        <w:t xml:space="preserve"> выборов депутатов Закон</w:t>
      </w:r>
      <w:r w:rsidR="00F113FF">
        <w:rPr>
          <w:rStyle w:val="33"/>
        </w:rPr>
        <w:t>одател</w:t>
      </w:r>
      <w:r w:rsidR="00F113FF">
        <w:t xml:space="preserve">ьного Собрания </w:t>
      </w:r>
      <w:r w:rsidR="00F113FF">
        <w:lastRenderedPageBreak/>
        <w:t>Свердловской об</w:t>
      </w:r>
      <w:r w:rsidR="00F113FF">
        <w:rPr>
          <w:rStyle w:val="33"/>
        </w:rPr>
        <w:t>ласти</w:t>
      </w:r>
      <w:r w:rsidR="00F113FF">
        <w:t xml:space="preserve"> и выборов депутатов Думы муниципального образования «посёлок Уральский»</w:t>
      </w:r>
      <w:r w:rsidRPr="00F23381">
        <w:rPr>
          <w:rFonts w:ascii="Times New Roman CYR" w:hAnsi="Times New Roman CYR"/>
        </w:rPr>
        <w:t>.</w:t>
      </w:r>
    </w:p>
    <w:p w:rsidR="000C2CFB" w:rsidRDefault="00B978A7" w:rsidP="00F113FF">
      <w:pPr>
        <w:suppressAutoHyphens/>
        <w:spacing w:after="120" w:line="360" w:lineRule="auto"/>
        <w:ind w:firstLine="709"/>
        <w:jc w:val="both"/>
      </w:pPr>
      <w:r w:rsidRPr="00F23381">
        <w:rPr>
          <w:rFonts w:ascii="Times New Roman CYR" w:hAnsi="Times New Roman CYR"/>
        </w:rPr>
        <w:t xml:space="preserve">3. </w:t>
      </w:r>
      <w:r>
        <w:rPr>
          <w:rFonts w:ascii="Times New Roman CYR" w:hAnsi="Times New Roman CYR"/>
        </w:rPr>
        <w:tab/>
      </w:r>
      <w:r w:rsidRPr="00F23381">
        <w:rPr>
          <w:rFonts w:ascii="Times New Roman CYR" w:hAnsi="Times New Roman CYR"/>
        </w:rPr>
        <w:t>Направить настоящее решение органам местного самоуправления</w:t>
      </w:r>
      <w:r w:rsidRPr="00F43599">
        <w:rPr>
          <w:szCs w:val="24"/>
        </w:rPr>
        <w:t xml:space="preserve"> и разместить на сайте </w:t>
      </w:r>
      <w:r w:rsidR="00D37901">
        <w:rPr>
          <w:szCs w:val="24"/>
        </w:rPr>
        <w:t>Ураль</w:t>
      </w:r>
      <w:r>
        <w:rPr>
          <w:szCs w:val="24"/>
        </w:rPr>
        <w:t xml:space="preserve">ской поселковой </w:t>
      </w:r>
      <w:r w:rsidRPr="00F43599">
        <w:rPr>
          <w:szCs w:val="24"/>
        </w:rPr>
        <w:t>территориальной избирательной комиссии</w:t>
      </w:r>
      <w:r w:rsidRPr="00F23381">
        <w:rPr>
          <w:rFonts w:ascii="Times New Roman CYR" w:hAnsi="Times New Roman CYR"/>
        </w:rPr>
        <w:t>.</w:t>
      </w:r>
    </w:p>
    <w:p w:rsidR="00C14460" w:rsidRDefault="00B978A7" w:rsidP="0038464C">
      <w:pPr>
        <w:pStyle w:val="a7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14460" w:rsidRPr="00270A29">
        <w:rPr>
          <w:sz w:val="28"/>
          <w:szCs w:val="28"/>
        </w:rPr>
        <w:t>.</w:t>
      </w:r>
      <w:r w:rsidR="00C14460">
        <w:rPr>
          <w:sz w:val="28"/>
          <w:szCs w:val="28"/>
        </w:rPr>
        <w:tab/>
      </w:r>
      <w:proofErr w:type="gramStart"/>
      <w:r w:rsidR="00C14460" w:rsidRPr="00270A29">
        <w:rPr>
          <w:sz w:val="28"/>
          <w:szCs w:val="28"/>
        </w:rPr>
        <w:t>Контроль за</w:t>
      </w:r>
      <w:proofErr w:type="gramEnd"/>
      <w:r w:rsidR="00C14460" w:rsidRPr="00270A29">
        <w:rPr>
          <w:sz w:val="28"/>
          <w:szCs w:val="28"/>
        </w:rPr>
        <w:t xml:space="preserve"> исполнением настоящего решения возложить на</w:t>
      </w:r>
      <w:r w:rsidR="00C14460">
        <w:rPr>
          <w:sz w:val="28"/>
          <w:szCs w:val="28"/>
        </w:rPr>
        <w:t xml:space="preserve"> председателя Комиссии</w:t>
      </w:r>
      <w:r w:rsidR="000C2CFB">
        <w:rPr>
          <w:sz w:val="28"/>
          <w:szCs w:val="28"/>
        </w:rPr>
        <w:t xml:space="preserve"> О.В. </w:t>
      </w:r>
      <w:proofErr w:type="spellStart"/>
      <w:r w:rsidR="000C2CFB">
        <w:rPr>
          <w:sz w:val="28"/>
          <w:szCs w:val="28"/>
        </w:rPr>
        <w:t>Гаплик</w:t>
      </w:r>
      <w:proofErr w:type="spellEnd"/>
      <w:r w:rsidR="00C14460">
        <w:rPr>
          <w:sz w:val="28"/>
          <w:szCs w:val="28"/>
        </w:rPr>
        <w:t>.</w:t>
      </w:r>
    </w:p>
    <w:p w:rsidR="008A0D75" w:rsidRDefault="008A0D75" w:rsidP="008A0D75">
      <w:pPr>
        <w:pStyle w:val="a7"/>
        <w:spacing w:after="0" w:line="360" w:lineRule="auto"/>
        <w:ind w:firstLine="851"/>
        <w:jc w:val="both"/>
        <w:rPr>
          <w:sz w:val="28"/>
          <w:szCs w:val="28"/>
        </w:rPr>
      </w:pPr>
    </w:p>
    <w:tbl>
      <w:tblPr>
        <w:tblW w:w="10258" w:type="dxa"/>
        <w:jc w:val="center"/>
        <w:tblLook w:val="04A0"/>
      </w:tblPr>
      <w:tblGrid>
        <w:gridCol w:w="5074"/>
        <w:gridCol w:w="837"/>
        <w:gridCol w:w="4347"/>
      </w:tblGrid>
      <w:tr w:rsidR="00626E58" w:rsidTr="00626E58">
        <w:trPr>
          <w:jc w:val="center"/>
        </w:trPr>
        <w:tc>
          <w:tcPr>
            <w:tcW w:w="5074" w:type="dxa"/>
          </w:tcPr>
          <w:p w:rsidR="00626E58" w:rsidRDefault="00626E58">
            <w:pPr>
              <w:rPr>
                <w:rFonts w:eastAsia="Arial Unicode MS"/>
                <w:color w:val="000000"/>
              </w:rPr>
            </w:pPr>
            <w:r>
              <w:t>Председатель</w:t>
            </w:r>
          </w:p>
          <w:p w:rsidR="00626E58" w:rsidRDefault="00626E58">
            <w:r>
              <w:t xml:space="preserve">Уральской поселковой </w:t>
            </w:r>
            <w:r>
              <w:br/>
              <w:t>территориальной избирательной комиссии</w:t>
            </w:r>
          </w:p>
          <w:p w:rsidR="00626E58" w:rsidRDefault="00626E58">
            <w:pPr>
              <w:rPr>
                <w:color w:val="000000"/>
              </w:rPr>
            </w:pPr>
          </w:p>
        </w:tc>
        <w:tc>
          <w:tcPr>
            <w:tcW w:w="837" w:type="dxa"/>
          </w:tcPr>
          <w:p w:rsidR="00626E58" w:rsidRDefault="00626E58">
            <w:pPr>
              <w:pStyle w:val="2"/>
              <w:rPr>
                <w:rFonts w:eastAsiaTheme="minorEastAsia"/>
                <w:szCs w:val="28"/>
              </w:rPr>
            </w:pPr>
          </w:p>
        </w:tc>
        <w:tc>
          <w:tcPr>
            <w:tcW w:w="4347" w:type="dxa"/>
          </w:tcPr>
          <w:p w:rsidR="00626E58" w:rsidRDefault="00626E58">
            <w:pPr>
              <w:pStyle w:val="2"/>
              <w:ind w:firstLine="459"/>
              <w:jc w:val="center"/>
              <w:rPr>
                <w:rFonts w:eastAsiaTheme="minorEastAsia"/>
                <w:szCs w:val="28"/>
              </w:rPr>
            </w:pPr>
          </w:p>
          <w:p w:rsidR="00626E58" w:rsidRDefault="00626E58">
            <w:pPr>
              <w:pStyle w:val="2"/>
              <w:ind w:firstLine="459"/>
              <w:jc w:val="center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 xml:space="preserve">О.В. </w:t>
            </w:r>
            <w:proofErr w:type="spellStart"/>
            <w:r>
              <w:rPr>
                <w:rFonts w:eastAsiaTheme="minorEastAsia"/>
                <w:szCs w:val="28"/>
              </w:rPr>
              <w:t>Гаплик</w:t>
            </w:r>
            <w:proofErr w:type="spellEnd"/>
          </w:p>
        </w:tc>
      </w:tr>
      <w:tr w:rsidR="00626E58" w:rsidTr="00626E58">
        <w:trPr>
          <w:jc w:val="center"/>
        </w:trPr>
        <w:tc>
          <w:tcPr>
            <w:tcW w:w="5074" w:type="dxa"/>
          </w:tcPr>
          <w:p w:rsidR="00626E58" w:rsidRDefault="00626E58">
            <w:pPr>
              <w:rPr>
                <w:rFonts w:eastAsia="Arial Unicode MS"/>
                <w:color w:val="000000"/>
              </w:rPr>
            </w:pPr>
            <w:r>
              <w:t>Секретарь</w:t>
            </w:r>
            <w:r>
              <w:br/>
              <w:t xml:space="preserve">Уральской поселковой </w:t>
            </w:r>
            <w:r>
              <w:br/>
              <w:t>территориальной избирательной комиссии</w:t>
            </w:r>
          </w:p>
          <w:p w:rsidR="00626E58" w:rsidRDefault="00626E58">
            <w:pPr>
              <w:rPr>
                <w:color w:val="000000"/>
              </w:rPr>
            </w:pPr>
          </w:p>
        </w:tc>
        <w:tc>
          <w:tcPr>
            <w:tcW w:w="837" w:type="dxa"/>
          </w:tcPr>
          <w:p w:rsidR="00626E58" w:rsidRDefault="00626E58">
            <w:pPr>
              <w:pStyle w:val="2"/>
              <w:rPr>
                <w:rFonts w:eastAsiaTheme="minorEastAsia"/>
                <w:szCs w:val="28"/>
              </w:rPr>
            </w:pPr>
          </w:p>
        </w:tc>
        <w:tc>
          <w:tcPr>
            <w:tcW w:w="4347" w:type="dxa"/>
          </w:tcPr>
          <w:p w:rsidR="00626E58" w:rsidRDefault="00626E58">
            <w:pPr>
              <w:pStyle w:val="2"/>
              <w:ind w:firstLine="459"/>
              <w:rPr>
                <w:rFonts w:eastAsiaTheme="minorEastAsia"/>
                <w:b/>
                <w:i/>
                <w:szCs w:val="28"/>
              </w:rPr>
            </w:pPr>
          </w:p>
          <w:p w:rsidR="00626E58" w:rsidRDefault="00626E58">
            <w:pPr>
              <w:pStyle w:val="2"/>
              <w:ind w:firstLine="459"/>
              <w:jc w:val="center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 xml:space="preserve">А.В. </w:t>
            </w:r>
            <w:proofErr w:type="spellStart"/>
            <w:r>
              <w:rPr>
                <w:rFonts w:eastAsiaTheme="minorEastAsia"/>
                <w:szCs w:val="28"/>
              </w:rPr>
              <w:t>Помелова</w:t>
            </w:r>
            <w:proofErr w:type="spellEnd"/>
          </w:p>
        </w:tc>
      </w:tr>
      <w:tr w:rsidR="008A0D75" w:rsidTr="002811F5">
        <w:trPr>
          <w:jc w:val="center"/>
        </w:trPr>
        <w:tc>
          <w:tcPr>
            <w:tcW w:w="5074" w:type="dxa"/>
          </w:tcPr>
          <w:p w:rsidR="008A0D75" w:rsidRDefault="008A0D75" w:rsidP="00B978A7"/>
        </w:tc>
        <w:tc>
          <w:tcPr>
            <w:tcW w:w="837" w:type="dxa"/>
          </w:tcPr>
          <w:p w:rsidR="008A0D75" w:rsidRDefault="008A0D75" w:rsidP="002811F5">
            <w:pPr>
              <w:pStyle w:val="2"/>
            </w:pPr>
          </w:p>
        </w:tc>
        <w:tc>
          <w:tcPr>
            <w:tcW w:w="4347" w:type="dxa"/>
          </w:tcPr>
          <w:p w:rsidR="008A0D75" w:rsidRPr="00C04A98" w:rsidRDefault="008A0D75" w:rsidP="002811F5">
            <w:pPr>
              <w:pStyle w:val="2"/>
              <w:ind w:firstLine="459"/>
              <w:jc w:val="center"/>
            </w:pPr>
          </w:p>
        </w:tc>
      </w:tr>
      <w:tr w:rsidR="008A0D75" w:rsidTr="002811F5">
        <w:trPr>
          <w:jc w:val="center"/>
        </w:trPr>
        <w:tc>
          <w:tcPr>
            <w:tcW w:w="5074" w:type="dxa"/>
          </w:tcPr>
          <w:p w:rsidR="008A0D75" w:rsidRDefault="008A0D75" w:rsidP="00B978A7"/>
        </w:tc>
        <w:tc>
          <w:tcPr>
            <w:tcW w:w="837" w:type="dxa"/>
          </w:tcPr>
          <w:p w:rsidR="008A0D75" w:rsidRDefault="008A0D75" w:rsidP="002811F5">
            <w:pPr>
              <w:pStyle w:val="2"/>
            </w:pPr>
          </w:p>
        </w:tc>
        <w:tc>
          <w:tcPr>
            <w:tcW w:w="4347" w:type="dxa"/>
          </w:tcPr>
          <w:p w:rsidR="008A0D75" w:rsidRPr="00C04A98" w:rsidRDefault="008A0D75" w:rsidP="002811F5">
            <w:pPr>
              <w:pStyle w:val="2"/>
              <w:ind w:firstLine="459"/>
              <w:jc w:val="center"/>
            </w:pPr>
          </w:p>
        </w:tc>
      </w:tr>
    </w:tbl>
    <w:p w:rsidR="008125C9" w:rsidRDefault="008125C9" w:rsidP="002379F7">
      <w:pPr>
        <w:widowControl w:val="0"/>
        <w:ind w:left="4300" w:right="-163"/>
        <w:jc w:val="both"/>
        <w:rPr>
          <w:b/>
        </w:rPr>
        <w:sectPr w:rsidR="008125C9" w:rsidSect="002379F7">
          <w:headerReference w:type="first" r:id="rId9"/>
          <w:pgSz w:w="11906" w:h="16838"/>
          <w:pgMar w:top="719" w:right="851" w:bottom="719" w:left="1701" w:header="709" w:footer="709" w:gutter="0"/>
          <w:cols w:space="708"/>
          <w:docGrid w:linePitch="381"/>
        </w:sectPr>
      </w:pPr>
    </w:p>
    <w:p w:rsidR="00BB41C8" w:rsidRDefault="00BB41C8" w:rsidP="00BB41C8">
      <w:pPr>
        <w:pStyle w:val="ae"/>
        <w:spacing w:after="0" w:line="240" w:lineRule="auto"/>
        <w:ind w:left="5942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lastRenderedPageBreak/>
        <w:t>УТВЕРЖДЕН</w:t>
      </w:r>
      <w:r w:rsidR="00F113FF">
        <w:rPr>
          <w:rFonts w:ascii="Times New Roman" w:hAnsi="Times New Roman" w:cs="Times New Roman"/>
          <w:b w:val="0"/>
        </w:rPr>
        <w:t>А</w:t>
      </w:r>
    </w:p>
    <w:p w:rsidR="008125C9" w:rsidRPr="008125C9" w:rsidRDefault="008125C9" w:rsidP="00BB41C8">
      <w:pPr>
        <w:pStyle w:val="ae"/>
        <w:spacing w:after="0" w:line="240" w:lineRule="auto"/>
        <w:ind w:left="5942"/>
        <w:rPr>
          <w:rFonts w:ascii="Times New Roman" w:hAnsi="Times New Roman" w:cs="Times New Roman"/>
          <w:b w:val="0"/>
        </w:rPr>
      </w:pPr>
      <w:r w:rsidRPr="008125C9">
        <w:rPr>
          <w:rFonts w:ascii="Times New Roman" w:hAnsi="Times New Roman" w:cs="Times New Roman"/>
          <w:b w:val="0"/>
        </w:rPr>
        <w:t>решени</w:t>
      </w:r>
      <w:r w:rsidR="00BB41C8">
        <w:rPr>
          <w:rFonts w:ascii="Times New Roman" w:hAnsi="Times New Roman" w:cs="Times New Roman"/>
          <w:b w:val="0"/>
        </w:rPr>
        <w:t>ем</w:t>
      </w:r>
      <w:r w:rsidRPr="008125C9">
        <w:rPr>
          <w:rFonts w:ascii="Times New Roman" w:hAnsi="Times New Roman" w:cs="Times New Roman"/>
          <w:b w:val="0"/>
        </w:rPr>
        <w:t xml:space="preserve"> </w:t>
      </w:r>
      <w:r w:rsidR="00D37901">
        <w:rPr>
          <w:rFonts w:ascii="Times New Roman" w:hAnsi="Times New Roman" w:cs="Times New Roman"/>
          <w:b w:val="0"/>
        </w:rPr>
        <w:t>Ураль</w:t>
      </w:r>
      <w:r>
        <w:rPr>
          <w:rFonts w:ascii="Times New Roman" w:hAnsi="Times New Roman" w:cs="Times New Roman"/>
          <w:b w:val="0"/>
        </w:rPr>
        <w:t>ской поселковой</w:t>
      </w:r>
      <w:r w:rsidRPr="008125C9">
        <w:rPr>
          <w:rFonts w:ascii="Times New Roman" w:hAnsi="Times New Roman" w:cs="Times New Roman"/>
          <w:b w:val="0"/>
        </w:rPr>
        <w:t xml:space="preserve"> территориальной избирательной комиссии</w:t>
      </w:r>
    </w:p>
    <w:p w:rsidR="008125C9" w:rsidRPr="008125C9" w:rsidRDefault="008125C9" w:rsidP="00BB41C8">
      <w:pPr>
        <w:pStyle w:val="ae"/>
        <w:spacing w:after="0" w:line="240" w:lineRule="auto"/>
        <w:ind w:left="5942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о</w:t>
      </w:r>
      <w:r w:rsidRPr="008125C9">
        <w:rPr>
          <w:rFonts w:ascii="Times New Roman" w:hAnsi="Times New Roman" w:cs="Times New Roman"/>
          <w:b w:val="0"/>
        </w:rPr>
        <w:t>т</w:t>
      </w:r>
      <w:r>
        <w:rPr>
          <w:rFonts w:ascii="Times New Roman" w:hAnsi="Times New Roman" w:cs="Times New Roman"/>
          <w:b w:val="0"/>
        </w:rPr>
        <w:t xml:space="preserve"> </w:t>
      </w:r>
      <w:r w:rsidR="00F113FF">
        <w:rPr>
          <w:rFonts w:ascii="Times New Roman" w:hAnsi="Times New Roman" w:cs="Times New Roman"/>
          <w:b w:val="0"/>
        </w:rPr>
        <w:t>28</w:t>
      </w:r>
      <w:r>
        <w:rPr>
          <w:rFonts w:ascii="Times New Roman" w:hAnsi="Times New Roman" w:cs="Times New Roman"/>
          <w:b w:val="0"/>
        </w:rPr>
        <w:t xml:space="preserve"> </w:t>
      </w:r>
      <w:r w:rsidR="0091118D">
        <w:rPr>
          <w:rFonts w:ascii="Times New Roman" w:hAnsi="Times New Roman" w:cs="Times New Roman"/>
          <w:b w:val="0"/>
        </w:rPr>
        <w:t>апреля</w:t>
      </w:r>
      <w:r>
        <w:rPr>
          <w:rFonts w:ascii="Times New Roman" w:hAnsi="Times New Roman" w:cs="Times New Roman"/>
          <w:b w:val="0"/>
        </w:rPr>
        <w:t xml:space="preserve"> 2016</w:t>
      </w:r>
      <w:r w:rsidRPr="008125C9">
        <w:rPr>
          <w:rFonts w:ascii="Times New Roman" w:hAnsi="Times New Roman" w:cs="Times New Roman"/>
          <w:b w:val="0"/>
        </w:rPr>
        <w:t xml:space="preserve"> года № </w:t>
      </w:r>
      <w:r w:rsidR="00F113FF">
        <w:rPr>
          <w:rFonts w:ascii="Times New Roman" w:hAnsi="Times New Roman" w:cs="Times New Roman"/>
          <w:b w:val="0"/>
        </w:rPr>
        <w:t>4/12</w:t>
      </w:r>
    </w:p>
    <w:p w:rsidR="008125C9" w:rsidRDefault="008125C9" w:rsidP="008125C9">
      <w:pPr>
        <w:pStyle w:val="ae"/>
        <w:rPr>
          <w:rFonts w:ascii="Times New Roman" w:hAnsi="Times New Roman" w:cs="Times New Roman"/>
          <w:sz w:val="28"/>
          <w:szCs w:val="28"/>
        </w:rPr>
      </w:pPr>
    </w:p>
    <w:p w:rsidR="004D2F69" w:rsidRDefault="0091118D" w:rsidP="0091118D">
      <w:pPr>
        <w:pStyle w:val="43"/>
        <w:shd w:val="clear" w:color="auto" w:fill="auto"/>
        <w:spacing w:before="0"/>
        <w:rPr>
          <w:b/>
          <w:sz w:val="28"/>
          <w:szCs w:val="28"/>
        </w:rPr>
      </w:pPr>
      <w:r w:rsidRPr="0091118D">
        <w:rPr>
          <w:b/>
          <w:sz w:val="28"/>
          <w:szCs w:val="28"/>
        </w:rPr>
        <w:t xml:space="preserve">Программа информационно-разъяснительной деятельности </w:t>
      </w:r>
      <w:r>
        <w:rPr>
          <w:b/>
          <w:sz w:val="28"/>
          <w:szCs w:val="28"/>
        </w:rPr>
        <w:t xml:space="preserve">Уральской </w:t>
      </w:r>
      <w:r w:rsidRPr="0091118D">
        <w:rPr>
          <w:b/>
          <w:sz w:val="28"/>
          <w:szCs w:val="28"/>
        </w:rPr>
        <w:t xml:space="preserve">поселковой территориальной избирательной комиссии на период подготовки и проведения </w:t>
      </w:r>
      <w:proofErr w:type="gramStart"/>
      <w:r w:rsidRPr="0091118D">
        <w:rPr>
          <w:b/>
          <w:sz w:val="28"/>
          <w:szCs w:val="28"/>
        </w:rPr>
        <w:t>выборов депутатов Государственной Думы Федерального Собрания Российской Федерации седьмого</w:t>
      </w:r>
      <w:proofErr w:type="gramEnd"/>
      <w:r w:rsidRPr="0091118D">
        <w:rPr>
          <w:b/>
          <w:sz w:val="28"/>
          <w:szCs w:val="28"/>
        </w:rPr>
        <w:t xml:space="preserve"> созыва, выборов депутатов Законодательного Собрания Свердловской области и выборов депутатов Думы</w:t>
      </w:r>
      <w:r>
        <w:rPr>
          <w:b/>
          <w:sz w:val="28"/>
          <w:szCs w:val="28"/>
        </w:rPr>
        <w:t xml:space="preserve"> муниципального образования «посёлок Уральский»</w:t>
      </w:r>
    </w:p>
    <w:p w:rsidR="0091118D" w:rsidRDefault="0091118D" w:rsidP="0091118D">
      <w:pPr>
        <w:pStyle w:val="43"/>
        <w:shd w:val="clear" w:color="auto" w:fill="auto"/>
        <w:spacing w:before="0"/>
        <w:rPr>
          <w:b/>
          <w:sz w:val="28"/>
          <w:szCs w:val="28"/>
        </w:rPr>
      </w:pPr>
    </w:p>
    <w:p w:rsidR="0091118D" w:rsidRDefault="0091118D" w:rsidP="0091118D">
      <w:pPr>
        <w:pStyle w:val="15"/>
        <w:keepNext/>
        <w:keepLines/>
        <w:shd w:val="clear" w:color="auto" w:fill="auto"/>
        <w:spacing w:after="298" w:line="310" w:lineRule="exact"/>
        <w:ind w:left="2100"/>
      </w:pPr>
      <w:bookmarkStart w:id="0" w:name="bookmark0"/>
      <w:r>
        <w:t>Информационно-разъяснительная деятельность до назначения выборов.</w:t>
      </w:r>
      <w:bookmarkEnd w:id="0"/>
    </w:p>
    <w:p w:rsidR="0091118D" w:rsidRDefault="0091118D" w:rsidP="0091118D">
      <w:pPr>
        <w:spacing w:line="322" w:lineRule="exact"/>
        <w:ind w:left="840"/>
      </w:pPr>
      <w:r>
        <w:rPr>
          <w:rStyle w:val="35"/>
        </w:rPr>
        <w:t>Цель</w:t>
      </w:r>
      <w:r>
        <w:t xml:space="preserve"> - создание условий для осознанного вхождения избирателей и организаторов выборов </w:t>
      </w:r>
      <w:proofErr w:type="gramStart"/>
      <w:r>
        <w:t>в</w:t>
      </w:r>
      <w:proofErr w:type="gramEnd"/>
      <w:r>
        <w:t xml:space="preserve"> избирательную</w:t>
      </w:r>
    </w:p>
    <w:p w:rsidR="0091118D" w:rsidRDefault="0091118D" w:rsidP="0091118D">
      <w:pPr>
        <w:spacing w:line="322" w:lineRule="exact"/>
        <w:ind w:left="840"/>
      </w:pPr>
      <w:r>
        <w:t>кампанию.</w:t>
      </w:r>
    </w:p>
    <w:p w:rsidR="0091118D" w:rsidRDefault="0091118D" w:rsidP="0091118D">
      <w:pPr>
        <w:pStyle w:val="28"/>
        <w:shd w:val="clear" w:color="auto" w:fill="auto"/>
        <w:spacing w:before="0" w:after="0"/>
        <w:ind w:left="840"/>
        <w:jc w:val="left"/>
      </w:pPr>
      <w:bookmarkStart w:id="1" w:name="bookmark1"/>
      <w:r>
        <w:t>Задачи:</w:t>
      </w:r>
      <w:bookmarkEnd w:id="1"/>
    </w:p>
    <w:p w:rsidR="0091118D" w:rsidRDefault="0091118D" w:rsidP="0091118D">
      <w:pPr>
        <w:numPr>
          <w:ilvl w:val="1"/>
          <w:numId w:val="32"/>
        </w:numPr>
        <w:tabs>
          <w:tab w:val="left" w:pos="1526"/>
        </w:tabs>
        <w:spacing w:line="322" w:lineRule="exact"/>
        <w:ind w:left="1560" w:right="140" w:hanging="360"/>
        <w:jc w:val="both"/>
      </w:pPr>
      <w:r>
        <w:t>Информирование об очередном цикле избирательных кампаний, системе органов государственной власти, в том числе Государственной Думе Федерального Собрания Российской Федерации, Законодательном Собрании Свердловской области, Думе муниципального образования «посёлок Уральский», их компетенции.</w:t>
      </w:r>
    </w:p>
    <w:p w:rsidR="0091118D" w:rsidRDefault="0091118D" w:rsidP="0091118D">
      <w:pPr>
        <w:numPr>
          <w:ilvl w:val="1"/>
          <w:numId w:val="32"/>
        </w:numPr>
        <w:tabs>
          <w:tab w:val="left" w:pos="1555"/>
        </w:tabs>
        <w:spacing w:line="322" w:lineRule="exact"/>
        <w:ind w:left="1560" w:right="140" w:hanging="360"/>
        <w:jc w:val="both"/>
      </w:pPr>
      <w:r>
        <w:t>Информирование об избирательном законодательстве, в том числе об основных положениях Федерального закона «О выборах депутатов Государственной Думы Федерального Собрания Российской Федерации», Устава Свердловской области, Избирательного кодекса Свердловской области.</w:t>
      </w:r>
    </w:p>
    <w:p w:rsidR="0091118D" w:rsidRDefault="0091118D" w:rsidP="0091118D">
      <w:pPr>
        <w:numPr>
          <w:ilvl w:val="1"/>
          <w:numId w:val="32"/>
        </w:numPr>
        <w:tabs>
          <w:tab w:val="left" w:pos="1560"/>
        </w:tabs>
        <w:spacing w:line="322" w:lineRule="exact"/>
        <w:ind w:left="1560" w:right="140" w:hanging="360"/>
        <w:jc w:val="both"/>
      </w:pPr>
      <w:r>
        <w:t>Обучение организаторов выборов ведению информационно-разъяснительной деятельности, методическое обеспечение информационно-разъяснительной деятельности.</w:t>
      </w:r>
    </w:p>
    <w:p w:rsidR="0091118D" w:rsidRDefault="0091118D" w:rsidP="0091118D">
      <w:pPr>
        <w:numPr>
          <w:ilvl w:val="1"/>
          <w:numId w:val="32"/>
        </w:numPr>
        <w:tabs>
          <w:tab w:val="left" w:pos="1565"/>
        </w:tabs>
        <w:spacing w:line="322" w:lineRule="exact"/>
        <w:ind w:left="1560" w:right="140" w:hanging="360"/>
        <w:jc w:val="both"/>
      </w:pPr>
      <w:r>
        <w:t>Содействие формированию у участников избирательного процесса доверительного отношения к избирательной системе и избирательным комиссиям.</w:t>
      </w:r>
    </w:p>
    <w:p w:rsidR="0091118D" w:rsidRDefault="0091118D" w:rsidP="0091118D">
      <w:pPr>
        <w:spacing w:after="296" w:line="322" w:lineRule="exact"/>
        <w:ind w:left="840"/>
        <w:jc w:val="left"/>
      </w:pPr>
      <w:r>
        <w:rPr>
          <w:rStyle w:val="35"/>
        </w:rPr>
        <w:t>Сроки:</w:t>
      </w:r>
      <w:r>
        <w:t xml:space="preserve"> апрель - июнь 2016 года.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1592"/>
        <w:gridCol w:w="3250"/>
      </w:tblGrid>
      <w:tr w:rsidR="0091118D" w:rsidTr="00816702">
        <w:tblPrEx>
          <w:tblCellMar>
            <w:top w:w="0" w:type="dxa"/>
            <w:bottom w:w="0" w:type="dxa"/>
          </w:tblCellMar>
        </w:tblPrEx>
        <w:trPr>
          <w:trHeight w:val="293"/>
          <w:jc w:val="center"/>
        </w:trPr>
        <w:tc>
          <w:tcPr>
            <w:tcW w:w="1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pStyle w:val="54"/>
              <w:framePr w:wrap="notBeside" w:vAnchor="text" w:hAnchor="text" w:xAlign="center" w:y="1"/>
              <w:shd w:val="clear" w:color="auto" w:fill="auto"/>
              <w:spacing w:line="240" w:lineRule="auto"/>
              <w:ind w:left="5040"/>
              <w:jc w:val="left"/>
            </w:pPr>
            <w:r>
              <w:lastRenderedPageBreak/>
              <w:t>Мероприятия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pStyle w:val="54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Сроки</w:t>
            </w:r>
          </w:p>
        </w:tc>
      </w:tr>
      <w:tr w:rsidR="0091118D" w:rsidTr="00816702">
        <w:tblPrEx>
          <w:tblCellMar>
            <w:top w:w="0" w:type="dxa"/>
            <w:bottom w:w="0" w:type="dxa"/>
          </w:tblCellMar>
        </w:tblPrEx>
        <w:trPr>
          <w:trHeight w:val="1114"/>
          <w:jc w:val="center"/>
        </w:trPr>
        <w:tc>
          <w:tcPr>
            <w:tcW w:w="1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91118D">
            <w:pPr>
              <w:pStyle w:val="12"/>
              <w:framePr w:wrap="notBeside" w:vAnchor="text" w:hAnchor="text" w:xAlign="center" w:y="1"/>
              <w:shd w:val="clear" w:color="auto" w:fill="auto"/>
              <w:spacing w:before="0" w:after="0" w:line="274" w:lineRule="exact"/>
              <w:jc w:val="both"/>
            </w:pPr>
            <w:r>
              <w:rPr>
                <w:rStyle w:val="afb"/>
              </w:rPr>
              <w:t>Организация печатных публикаций в Информационном бюллетене муниципального образования «посёлок Уральский»</w:t>
            </w:r>
            <w:r>
              <w:t xml:space="preserve"> с разъяснениями компетенции Государственной Думы Федерального Собрания Российской Федерации, Законодательного Собрания Свердловской области, Думы муниципального образования «посёлок Уральский», новаций избирательного законодательства, его применения.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pStyle w:val="12"/>
              <w:framePr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t>Весь период, два раза в месяц</w:t>
            </w:r>
          </w:p>
        </w:tc>
      </w:tr>
      <w:tr w:rsidR="0091118D" w:rsidTr="00816702">
        <w:tblPrEx>
          <w:tblCellMar>
            <w:top w:w="0" w:type="dxa"/>
            <w:bottom w:w="0" w:type="dxa"/>
          </w:tblCellMar>
        </w:tblPrEx>
        <w:trPr>
          <w:trHeight w:val="1397"/>
          <w:jc w:val="center"/>
        </w:trPr>
        <w:tc>
          <w:tcPr>
            <w:tcW w:w="1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91118D">
            <w:pPr>
              <w:pStyle w:val="12"/>
              <w:framePr w:wrap="notBeside" w:vAnchor="text" w:hAnchor="text" w:xAlign="center" w:y="1"/>
              <w:shd w:val="clear" w:color="auto" w:fill="auto"/>
              <w:spacing w:before="0" w:after="0" w:line="274" w:lineRule="exact"/>
              <w:jc w:val="both"/>
            </w:pPr>
            <w:r>
              <w:rPr>
                <w:rStyle w:val="afb"/>
              </w:rPr>
              <w:t>Издание Памяток для избирателей и иных участников избирательного процесс,</w:t>
            </w:r>
            <w:r>
              <w:t xml:space="preserve"> посвященных разъяснению избирателям важности предстоящих выборов, роли Государственной Думы Федерального Собрания Российской Федерации, Законодательного Собрания Свердловской области в системе органов государственной власти, новаций избирательного законодательства, основных положений федерального и регионального законодательства.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pStyle w:val="12"/>
              <w:framePr w:wrap="notBeside" w:vAnchor="text" w:hAnchor="text" w:xAlign="center" w:y="1"/>
              <w:shd w:val="clear" w:color="auto" w:fill="auto"/>
              <w:spacing w:before="0" w:after="0" w:line="240" w:lineRule="auto"/>
            </w:pPr>
            <w:r>
              <w:t>Ежемесячно</w:t>
            </w:r>
          </w:p>
        </w:tc>
      </w:tr>
    </w:tbl>
    <w:p w:rsidR="0091118D" w:rsidRDefault="0091118D" w:rsidP="0091118D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1592"/>
        <w:gridCol w:w="3250"/>
      </w:tblGrid>
      <w:tr w:rsidR="0091118D" w:rsidTr="00816702">
        <w:tblPrEx>
          <w:tblCellMar>
            <w:top w:w="0" w:type="dxa"/>
            <w:bottom w:w="0" w:type="dxa"/>
          </w:tblCellMar>
        </w:tblPrEx>
        <w:trPr>
          <w:trHeight w:val="1397"/>
          <w:jc w:val="center"/>
        </w:trPr>
        <w:tc>
          <w:tcPr>
            <w:tcW w:w="1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BD6B86">
            <w:pPr>
              <w:pStyle w:val="12"/>
              <w:framePr w:wrap="notBeside" w:vAnchor="text" w:hAnchor="text" w:xAlign="center" w:y="1"/>
              <w:shd w:val="clear" w:color="auto" w:fill="auto"/>
              <w:spacing w:before="0" w:after="0" w:line="274" w:lineRule="exact"/>
              <w:jc w:val="both"/>
            </w:pPr>
            <w:r>
              <w:rPr>
                <w:rStyle w:val="afb"/>
                <w:rFonts w:eastAsiaTheme="majorEastAsia"/>
              </w:rPr>
              <w:lastRenderedPageBreak/>
              <w:t xml:space="preserve">Организация телепередач на </w:t>
            </w:r>
            <w:r w:rsidR="00BD6B86">
              <w:rPr>
                <w:rStyle w:val="afb"/>
                <w:rFonts w:eastAsiaTheme="majorEastAsia"/>
              </w:rPr>
              <w:t xml:space="preserve">местном </w:t>
            </w:r>
            <w:r>
              <w:rPr>
                <w:rStyle w:val="afb"/>
                <w:rFonts w:eastAsiaTheme="majorEastAsia"/>
              </w:rPr>
              <w:t xml:space="preserve">канале </w:t>
            </w:r>
            <w:r w:rsidR="00BD6B86">
              <w:rPr>
                <w:rStyle w:val="afb"/>
                <w:rFonts w:eastAsiaTheme="majorEastAsia"/>
              </w:rPr>
              <w:t xml:space="preserve">видеороликов, </w:t>
            </w:r>
            <w:r>
              <w:t>посвященных разъяснению избирателям важности предстоящих выборов, роли Государственной Думы Федерального Собрания Российской Федерации, Законодательного Собрания Свердловской области в системе органов государственной власти, доведению информации о новациях избирательного законодательства, основных положений федерального и регионального законодательства.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pStyle w:val="12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500"/>
              <w:jc w:val="left"/>
            </w:pPr>
            <w:r>
              <w:t>Не реже 1 раз в месяц</w:t>
            </w:r>
          </w:p>
        </w:tc>
      </w:tr>
      <w:tr w:rsidR="0091118D" w:rsidTr="00816702">
        <w:tblPrEx>
          <w:tblCellMar>
            <w:top w:w="0" w:type="dxa"/>
            <w:bottom w:w="0" w:type="dxa"/>
          </w:tblCellMar>
        </w:tblPrEx>
        <w:trPr>
          <w:trHeight w:val="283"/>
          <w:jc w:val="center"/>
        </w:trPr>
        <w:tc>
          <w:tcPr>
            <w:tcW w:w="1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pStyle w:val="54"/>
              <w:framePr w:wrap="notBeside" w:vAnchor="text" w:hAnchor="text" w:xAlign="center" w:y="1"/>
              <w:shd w:val="clear" w:color="auto" w:fill="auto"/>
              <w:spacing w:line="240" w:lineRule="auto"/>
            </w:pPr>
            <w:r>
              <w:t>Тематика телепередач: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1118D" w:rsidTr="00816702">
        <w:tblPrEx>
          <w:tblCellMar>
            <w:top w:w="0" w:type="dxa"/>
            <w:bottom w:w="0" w:type="dxa"/>
          </w:tblCellMar>
        </w:tblPrEx>
        <w:trPr>
          <w:trHeight w:val="898"/>
          <w:jc w:val="center"/>
        </w:trPr>
        <w:tc>
          <w:tcPr>
            <w:tcW w:w="1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pStyle w:val="12"/>
              <w:framePr w:wrap="notBeside" w:vAnchor="text" w:hAnchor="text" w:xAlign="center" w:y="1"/>
              <w:shd w:val="clear" w:color="auto" w:fill="auto"/>
              <w:spacing w:before="0" w:after="0" w:line="274" w:lineRule="exact"/>
              <w:jc w:val="both"/>
            </w:pPr>
            <w:r>
              <w:t>-система органов государственной власти в Российской Федерации, роль Государственной Думы Федерального Собрания Российской Федерации, Законодательного Собрания Свердловской области, их компетенция;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BD6B86" w:rsidP="00816702">
            <w:pPr>
              <w:pStyle w:val="12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80"/>
              <w:jc w:val="left"/>
            </w:pPr>
            <w:r>
              <w:t>Май</w:t>
            </w:r>
          </w:p>
        </w:tc>
      </w:tr>
      <w:tr w:rsidR="0091118D" w:rsidTr="00816702">
        <w:tblPrEx>
          <w:tblCellMar>
            <w:top w:w="0" w:type="dxa"/>
            <w:bottom w:w="0" w:type="dxa"/>
          </w:tblCellMar>
        </w:tblPrEx>
        <w:trPr>
          <w:trHeight w:val="859"/>
          <w:jc w:val="center"/>
        </w:trPr>
        <w:tc>
          <w:tcPr>
            <w:tcW w:w="1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BD6B86">
            <w:pPr>
              <w:pStyle w:val="12"/>
              <w:framePr w:wrap="notBeside" w:vAnchor="text" w:hAnchor="text" w:xAlign="center" w:y="1"/>
              <w:shd w:val="clear" w:color="auto" w:fill="auto"/>
              <w:spacing w:before="0" w:after="0" w:line="274" w:lineRule="exact"/>
              <w:jc w:val="both"/>
            </w:pPr>
            <w:r>
              <w:t>- выборы депутатов Государственной Думы Федерального Собрания Российской Федерации и выборы депутатов Законодательного Собрания Свердловской области по новым правилам; выборы депутатов Думы</w:t>
            </w:r>
            <w:r w:rsidR="00BD6B86">
              <w:t xml:space="preserve"> муниципального образования «посёлок Уральский»</w:t>
            </w:r>
            <w:r>
              <w:t>;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BD6B86" w:rsidP="00816702">
            <w:pPr>
              <w:pStyle w:val="12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400"/>
              <w:jc w:val="left"/>
            </w:pPr>
            <w:r>
              <w:t>Июнь</w:t>
            </w:r>
          </w:p>
        </w:tc>
      </w:tr>
      <w:tr w:rsidR="0091118D" w:rsidTr="00816702">
        <w:tblPrEx>
          <w:tblCellMar>
            <w:top w:w="0" w:type="dxa"/>
            <w:bottom w:w="0" w:type="dxa"/>
          </w:tblCellMar>
        </w:tblPrEx>
        <w:trPr>
          <w:trHeight w:val="1387"/>
          <w:jc w:val="center"/>
        </w:trPr>
        <w:tc>
          <w:tcPr>
            <w:tcW w:w="1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pStyle w:val="12"/>
              <w:framePr w:wrap="notBeside" w:vAnchor="text" w:hAnchor="text" w:xAlign="center" w:y="1"/>
              <w:shd w:val="clear" w:color="auto" w:fill="auto"/>
              <w:spacing w:before="0" w:after="0" w:line="274" w:lineRule="exact"/>
              <w:jc w:val="both"/>
            </w:pPr>
            <w:r>
              <w:t>- как организаторы выборов готовились к старту избирательной кампании; особенности избирательной кампании; значение выборов для</w:t>
            </w:r>
            <w:r w:rsidR="00BD6B86">
              <w:t xml:space="preserve"> жителей муниципального образования «посёлок Уральский»</w:t>
            </w:r>
            <w:r>
              <w:t xml:space="preserve">; основные события календаря мероприятий по подготовке и проведению выборов депутатов Государственной Думы Федерального Собрания Российской Федерации, выборов Законодательного Собрания Свердловской области, депутатов Думы </w:t>
            </w:r>
            <w:r w:rsidR="00BD6B86">
              <w:t xml:space="preserve"> муниципального образования «посёлок Уральский»</w:t>
            </w:r>
            <w:r>
              <w:t>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BD6B86" w:rsidP="00816702">
            <w:pPr>
              <w:pStyle w:val="12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80"/>
              <w:jc w:val="left"/>
            </w:pPr>
            <w:r>
              <w:t>Июл</w:t>
            </w:r>
            <w:r w:rsidR="0091118D">
              <w:t>ь</w:t>
            </w:r>
          </w:p>
        </w:tc>
      </w:tr>
      <w:tr w:rsidR="0091118D" w:rsidTr="00816702">
        <w:tblPrEx>
          <w:tblCellMar>
            <w:top w:w="0" w:type="dxa"/>
            <w:bottom w:w="0" w:type="dxa"/>
          </w:tblCellMar>
        </w:tblPrEx>
        <w:trPr>
          <w:trHeight w:val="2218"/>
          <w:jc w:val="center"/>
        </w:trPr>
        <w:tc>
          <w:tcPr>
            <w:tcW w:w="1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pStyle w:val="12"/>
              <w:framePr w:wrap="notBeside" w:vAnchor="text" w:hAnchor="text" w:xAlign="center" w:y="1"/>
              <w:shd w:val="clear" w:color="auto" w:fill="auto"/>
              <w:spacing w:before="0" w:after="0" w:line="274" w:lineRule="exact"/>
              <w:jc w:val="both"/>
            </w:pPr>
            <w:r>
              <w:rPr>
                <w:rStyle w:val="afb"/>
                <w:rFonts w:eastAsiaTheme="majorEastAsia"/>
              </w:rPr>
              <w:t>Выступления на предприятиях и в организациях,</w:t>
            </w:r>
            <w:r>
              <w:t xml:space="preserve"> на массовых мероприятиях (в т.ч. совместно с руководителями органов местного самоуправления):</w:t>
            </w:r>
          </w:p>
          <w:p w:rsidR="0091118D" w:rsidRDefault="0091118D" w:rsidP="0091118D">
            <w:pPr>
              <w:pStyle w:val="12"/>
              <w:framePr w:wrap="notBeside" w:vAnchor="text" w:hAnchor="text" w:xAlign="center" w:y="1"/>
              <w:numPr>
                <w:ilvl w:val="0"/>
                <w:numId w:val="33"/>
              </w:numPr>
              <w:shd w:val="clear" w:color="auto" w:fill="auto"/>
              <w:tabs>
                <w:tab w:val="left" w:pos="259"/>
              </w:tabs>
              <w:spacing w:before="0" w:after="0" w:line="274" w:lineRule="exact"/>
              <w:jc w:val="both"/>
            </w:pPr>
            <w:r>
              <w:t>о системе и роли органов государственной власти в Российской Федерации;</w:t>
            </w:r>
          </w:p>
          <w:p w:rsidR="0091118D" w:rsidRDefault="0091118D" w:rsidP="0091118D">
            <w:pPr>
              <w:pStyle w:val="12"/>
              <w:framePr w:wrap="notBeside" w:vAnchor="text" w:hAnchor="text" w:xAlign="center" w:y="1"/>
              <w:numPr>
                <w:ilvl w:val="0"/>
                <w:numId w:val="33"/>
              </w:numPr>
              <w:shd w:val="clear" w:color="auto" w:fill="auto"/>
              <w:tabs>
                <w:tab w:val="left" w:pos="370"/>
              </w:tabs>
              <w:spacing w:before="0" w:after="0" w:line="274" w:lineRule="exact"/>
              <w:jc w:val="both"/>
            </w:pPr>
            <w:r>
              <w:t xml:space="preserve">Государственная Дума Федерального Собрания Российской Федерации, Законодательное Собрание Свердловской области, Дума </w:t>
            </w:r>
            <w:r w:rsidR="00BD6B86">
              <w:t xml:space="preserve"> муниципального образования «посёлок Уральский»</w:t>
            </w:r>
            <w:r>
              <w:t xml:space="preserve"> их компетенция;</w:t>
            </w:r>
          </w:p>
          <w:p w:rsidR="0091118D" w:rsidRDefault="0091118D" w:rsidP="0091118D">
            <w:pPr>
              <w:pStyle w:val="12"/>
              <w:framePr w:wrap="notBeside" w:vAnchor="text" w:hAnchor="text" w:xAlign="center" w:y="1"/>
              <w:numPr>
                <w:ilvl w:val="0"/>
                <w:numId w:val="33"/>
              </w:numPr>
              <w:shd w:val="clear" w:color="auto" w:fill="auto"/>
              <w:tabs>
                <w:tab w:val="left" w:pos="264"/>
              </w:tabs>
              <w:spacing w:before="0" w:after="0" w:line="274" w:lineRule="exact"/>
              <w:jc w:val="both"/>
            </w:pPr>
            <w:r>
              <w:t>новации избирательного законодательства, основные положения ФЗ «О выборах депутатов Государственной Думы Федерального Собрания Российской Федерации», Избирательного кодекса Свердловской области;</w:t>
            </w:r>
          </w:p>
          <w:p w:rsidR="0091118D" w:rsidRDefault="0091118D" w:rsidP="0091118D">
            <w:pPr>
              <w:pStyle w:val="12"/>
              <w:framePr w:wrap="notBeside" w:vAnchor="text" w:hAnchor="text" w:xAlign="center" w:y="1"/>
              <w:numPr>
                <w:ilvl w:val="0"/>
                <w:numId w:val="33"/>
              </w:numPr>
              <w:shd w:val="clear" w:color="auto" w:fill="auto"/>
              <w:tabs>
                <w:tab w:val="left" w:pos="259"/>
              </w:tabs>
              <w:spacing w:before="0" w:after="0" w:line="274" w:lineRule="exact"/>
              <w:jc w:val="both"/>
            </w:pPr>
            <w:r>
              <w:t>основные этапы избирательной кампании.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pStyle w:val="12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280"/>
              <w:jc w:val="left"/>
            </w:pPr>
            <w:r>
              <w:t>Весь период, еженедельно</w:t>
            </w:r>
          </w:p>
        </w:tc>
      </w:tr>
      <w:tr w:rsidR="0091118D" w:rsidTr="00816702">
        <w:tblPrEx>
          <w:tblCellMar>
            <w:top w:w="0" w:type="dxa"/>
            <w:bottom w:w="0" w:type="dxa"/>
          </w:tblCellMar>
        </w:tblPrEx>
        <w:trPr>
          <w:trHeight w:val="1651"/>
          <w:jc w:val="center"/>
        </w:trPr>
        <w:tc>
          <w:tcPr>
            <w:tcW w:w="1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pStyle w:val="12"/>
              <w:framePr w:wrap="notBeside" w:vAnchor="text" w:hAnchor="text" w:xAlign="center" w:y="1"/>
              <w:shd w:val="clear" w:color="auto" w:fill="auto"/>
              <w:spacing w:before="0" w:after="0" w:line="274" w:lineRule="exact"/>
              <w:jc w:val="both"/>
            </w:pPr>
            <w:proofErr w:type="gramStart"/>
            <w:r>
              <w:rPr>
                <w:rStyle w:val="afb"/>
                <w:rFonts w:eastAsiaTheme="majorEastAsia"/>
              </w:rPr>
              <w:t>Организация и проведения очного, заочного, дистанционного обучения членов территориальных, окружных, участковых избирательных комиссий и резерва составов участковых избирательных комиссий</w:t>
            </w:r>
            <w:r>
              <w:t xml:space="preserve"> в соответствии с утвержденными Учебно-тематическим планом обучения и повышения квалификации организаторов выборов и резерва составов участковых избирательных комиссий на 2016 год и ежеквартальными планами</w:t>
            </w:r>
            <w:proofErr w:type="gramEnd"/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pStyle w:val="12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000"/>
              <w:jc w:val="left"/>
            </w:pPr>
            <w:r>
              <w:t>Весь период</w:t>
            </w:r>
          </w:p>
        </w:tc>
      </w:tr>
      <w:tr w:rsidR="0091118D" w:rsidTr="00816702">
        <w:tblPrEx>
          <w:tblCellMar>
            <w:top w:w="0" w:type="dxa"/>
            <w:bottom w:w="0" w:type="dxa"/>
          </w:tblCellMar>
        </w:tblPrEx>
        <w:trPr>
          <w:trHeight w:val="850"/>
          <w:jc w:val="center"/>
        </w:trPr>
        <w:tc>
          <w:tcPr>
            <w:tcW w:w="1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pStyle w:val="54"/>
              <w:framePr w:wrap="notBeside" w:vAnchor="text" w:hAnchor="text" w:xAlign="center" w:y="1"/>
              <w:shd w:val="clear" w:color="auto" w:fill="auto"/>
              <w:spacing w:line="274" w:lineRule="exact"/>
            </w:pPr>
            <w:r>
              <w:t>Выпуск методических пособий, подготовка справочных материалов, тезисов выступлений</w:t>
            </w:r>
            <w:r>
              <w:rPr>
                <w:rStyle w:val="52"/>
              </w:rPr>
              <w:t xml:space="preserve"> </w:t>
            </w:r>
            <w:proofErr w:type="gramStart"/>
            <w:r>
              <w:rPr>
                <w:rStyle w:val="52"/>
              </w:rPr>
              <w:t>для</w:t>
            </w:r>
            <w:proofErr w:type="gramEnd"/>
          </w:p>
          <w:p w:rsidR="0091118D" w:rsidRDefault="0091118D" w:rsidP="00816702">
            <w:pPr>
              <w:pStyle w:val="12"/>
              <w:framePr w:wrap="notBeside" w:vAnchor="text" w:hAnchor="text" w:xAlign="center" w:y="1"/>
              <w:shd w:val="clear" w:color="auto" w:fill="auto"/>
              <w:spacing w:before="0" w:after="0" w:line="274" w:lineRule="exact"/>
              <w:jc w:val="both"/>
            </w:pPr>
            <w:r>
              <w:t>организации и проведения информационно-разъяснительной деятельности в трудовых коллективах, учреждениях и организациях: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pStyle w:val="12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000"/>
              <w:jc w:val="left"/>
            </w:pPr>
            <w:r>
              <w:t>Весь период</w:t>
            </w:r>
          </w:p>
        </w:tc>
      </w:tr>
    </w:tbl>
    <w:p w:rsidR="0091118D" w:rsidRDefault="0091118D" w:rsidP="0091118D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1592"/>
        <w:gridCol w:w="3250"/>
      </w:tblGrid>
      <w:tr w:rsidR="0091118D" w:rsidTr="00816702">
        <w:tblPrEx>
          <w:tblCellMar>
            <w:top w:w="0" w:type="dxa"/>
            <w:bottom w:w="0" w:type="dxa"/>
          </w:tblCellMar>
        </w:tblPrEx>
        <w:trPr>
          <w:trHeight w:val="845"/>
          <w:jc w:val="center"/>
        </w:trPr>
        <w:tc>
          <w:tcPr>
            <w:tcW w:w="1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91118D">
            <w:pPr>
              <w:pStyle w:val="12"/>
              <w:framePr w:wrap="notBeside" w:vAnchor="text" w:hAnchor="text" w:xAlign="center" w:y="1"/>
              <w:numPr>
                <w:ilvl w:val="0"/>
                <w:numId w:val="34"/>
              </w:numPr>
              <w:shd w:val="clear" w:color="auto" w:fill="auto"/>
              <w:tabs>
                <w:tab w:val="left" w:pos="259"/>
              </w:tabs>
              <w:spacing w:before="0" w:after="0" w:line="274" w:lineRule="exact"/>
              <w:jc w:val="both"/>
            </w:pPr>
            <w:r>
              <w:t>«Избирателю о Государственной Думе Федерального Собрания Российской Федерации»;</w:t>
            </w:r>
          </w:p>
          <w:p w:rsidR="0091118D" w:rsidRDefault="0091118D" w:rsidP="0091118D">
            <w:pPr>
              <w:pStyle w:val="12"/>
              <w:framePr w:wrap="notBeside" w:vAnchor="text" w:hAnchor="text" w:xAlign="center" w:y="1"/>
              <w:numPr>
                <w:ilvl w:val="0"/>
                <w:numId w:val="34"/>
              </w:numPr>
              <w:shd w:val="clear" w:color="auto" w:fill="auto"/>
              <w:tabs>
                <w:tab w:val="left" w:pos="259"/>
              </w:tabs>
              <w:spacing w:before="0" w:after="0" w:line="274" w:lineRule="exact"/>
              <w:jc w:val="both"/>
            </w:pPr>
            <w:r>
              <w:t>«Избирателю о Законодательном Собрании Свердловской области»;</w:t>
            </w:r>
          </w:p>
          <w:p w:rsidR="0091118D" w:rsidRDefault="0091118D" w:rsidP="0091118D">
            <w:pPr>
              <w:pStyle w:val="12"/>
              <w:framePr w:wrap="notBeside" w:vAnchor="text" w:hAnchor="text" w:xAlign="center" w:y="1"/>
              <w:numPr>
                <w:ilvl w:val="0"/>
                <w:numId w:val="34"/>
              </w:numPr>
              <w:shd w:val="clear" w:color="auto" w:fill="auto"/>
              <w:tabs>
                <w:tab w:val="left" w:pos="259"/>
              </w:tabs>
              <w:spacing w:before="0" w:after="0" w:line="274" w:lineRule="exact"/>
              <w:jc w:val="both"/>
            </w:pPr>
            <w:r>
              <w:t>«Выборы 2016: кого и как выбираем?» и др.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1118D" w:rsidTr="00816702">
        <w:tblPrEx>
          <w:tblCellMar>
            <w:top w:w="0" w:type="dxa"/>
            <w:bottom w:w="0" w:type="dxa"/>
          </w:tblCellMar>
        </w:tblPrEx>
        <w:trPr>
          <w:trHeight w:val="1114"/>
          <w:jc w:val="center"/>
        </w:trPr>
        <w:tc>
          <w:tcPr>
            <w:tcW w:w="1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pStyle w:val="54"/>
              <w:framePr w:wrap="notBeside" w:vAnchor="text" w:hAnchor="text" w:xAlign="center" w:y="1"/>
              <w:shd w:val="clear" w:color="auto" w:fill="auto"/>
              <w:spacing w:line="278" w:lineRule="exact"/>
            </w:pPr>
            <w:r>
              <w:t>Организация передвижных выставок, обновление и пополнение информационных стендов</w:t>
            </w:r>
            <w:r>
              <w:rPr>
                <w:rStyle w:val="52"/>
              </w:rPr>
              <w:t xml:space="preserve"> о</w:t>
            </w:r>
          </w:p>
          <w:p w:rsidR="0091118D" w:rsidRDefault="0091118D" w:rsidP="00816702">
            <w:pPr>
              <w:pStyle w:val="12"/>
              <w:framePr w:wrap="notBeside" w:vAnchor="text" w:hAnchor="text" w:xAlign="center" w:y="1"/>
              <w:shd w:val="clear" w:color="auto" w:fill="auto"/>
              <w:spacing w:before="0" w:after="0" w:line="278" w:lineRule="exact"/>
              <w:jc w:val="both"/>
            </w:pPr>
            <w:r>
              <w:t>деятельности территориальной избирательной комиссии, содержащих информацию о новациях избирательного законодательства, разъясняющих роль и порядок формирования государственных органов и органов местного самоуправления.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pStyle w:val="12"/>
              <w:framePr w:wrap="notBeside" w:vAnchor="text" w:hAnchor="text" w:xAlign="center" w:y="1"/>
              <w:shd w:val="clear" w:color="auto" w:fill="auto"/>
              <w:spacing w:before="0" w:after="0" w:line="240" w:lineRule="auto"/>
            </w:pPr>
            <w:r>
              <w:t>Весь период</w:t>
            </w:r>
          </w:p>
        </w:tc>
      </w:tr>
      <w:tr w:rsidR="0091118D" w:rsidTr="00816702">
        <w:tblPrEx>
          <w:tblCellMar>
            <w:top w:w="0" w:type="dxa"/>
            <w:bottom w:w="0" w:type="dxa"/>
          </w:tblCellMar>
        </w:tblPrEx>
        <w:trPr>
          <w:trHeight w:val="1114"/>
          <w:jc w:val="center"/>
        </w:trPr>
        <w:tc>
          <w:tcPr>
            <w:tcW w:w="1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pStyle w:val="54"/>
              <w:framePr w:wrap="notBeside" w:vAnchor="text" w:hAnchor="text" w:xAlign="center" w:y="1"/>
              <w:shd w:val="clear" w:color="auto" w:fill="auto"/>
              <w:spacing w:line="274" w:lineRule="exact"/>
            </w:pPr>
            <w:r>
              <w:t>Использование Интернет:</w:t>
            </w:r>
          </w:p>
          <w:p w:rsidR="0091118D" w:rsidRDefault="0091118D" w:rsidP="0091118D">
            <w:pPr>
              <w:pStyle w:val="12"/>
              <w:framePr w:wrap="notBeside" w:vAnchor="text" w:hAnchor="text" w:xAlign="center" w:y="1"/>
              <w:numPr>
                <w:ilvl w:val="0"/>
                <w:numId w:val="35"/>
              </w:numPr>
              <w:shd w:val="clear" w:color="auto" w:fill="auto"/>
              <w:tabs>
                <w:tab w:val="left" w:pos="264"/>
              </w:tabs>
              <w:spacing w:before="0" w:after="0" w:line="274" w:lineRule="exact"/>
              <w:jc w:val="both"/>
            </w:pPr>
            <w:r>
              <w:t>ведение сайта территориальной избирательной комиссии (наполнение и обновление информации);</w:t>
            </w:r>
          </w:p>
          <w:p w:rsidR="0091118D" w:rsidRDefault="0091118D" w:rsidP="00BD6B86">
            <w:pPr>
              <w:pStyle w:val="12"/>
              <w:framePr w:wrap="notBeside" w:vAnchor="text" w:hAnchor="text" w:xAlign="center" w:y="1"/>
              <w:numPr>
                <w:ilvl w:val="0"/>
                <w:numId w:val="35"/>
              </w:numPr>
              <w:shd w:val="clear" w:color="auto" w:fill="auto"/>
              <w:tabs>
                <w:tab w:val="left" w:pos="259"/>
              </w:tabs>
              <w:spacing w:before="0" w:after="0" w:line="274" w:lineRule="exact"/>
              <w:jc w:val="both"/>
            </w:pPr>
            <w:r>
              <w:t>направление пресс-релизов по основным итогам деятельности, о принятых решениях, об основных событиях календаря избирательной кампании</w:t>
            </w:r>
            <w:r w:rsidR="00BD6B86">
              <w:t>.</w:t>
            </w:r>
            <w:r>
              <w:t xml:space="preserve"> 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pStyle w:val="12"/>
              <w:framePr w:wrap="notBeside" w:vAnchor="text" w:hAnchor="text" w:xAlign="center" w:y="1"/>
              <w:shd w:val="clear" w:color="auto" w:fill="auto"/>
              <w:spacing w:before="0" w:after="0" w:line="240" w:lineRule="auto"/>
            </w:pPr>
            <w:r>
              <w:t>Весь период</w:t>
            </w:r>
          </w:p>
        </w:tc>
      </w:tr>
      <w:tr w:rsidR="0091118D" w:rsidTr="00816702">
        <w:tblPrEx>
          <w:tblCellMar>
            <w:top w:w="0" w:type="dxa"/>
            <w:bottom w:w="0" w:type="dxa"/>
          </w:tblCellMar>
        </w:tblPrEx>
        <w:trPr>
          <w:trHeight w:val="1675"/>
          <w:jc w:val="center"/>
        </w:trPr>
        <w:tc>
          <w:tcPr>
            <w:tcW w:w="1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pStyle w:val="54"/>
              <w:framePr w:wrap="notBeside" w:vAnchor="text" w:hAnchor="text" w:xAlign="center" w:y="1"/>
              <w:shd w:val="clear" w:color="auto" w:fill="auto"/>
              <w:spacing w:line="274" w:lineRule="exact"/>
            </w:pPr>
            <w:r>
              <w:t>Мероприятия программы повышения правовой культуры:</w:t>
            </w:r>
          </w:p>
          <w:p w:rsidR="0091118D" w:rsidRDefault="0091118D" w:rsidP="0091118D">
            <w:pPr>
              <w:pStyle w:val="12"/>
              <w:framePr w:wrap="notBeside" w:vAnchor="text" w:hAnchor="text" w:xAlign="center" w:y="1"/>
              <w:numPr>
                <w:ilvl w:val="0"/>
                <w:numId w:val="36"/>
              </w:numPr>
              <w:shd w:val="clear" w:color="auto" w:fill="auto"/>
              <w:tabs>
                <w:tab w:val="left" w:pos="307"/>
              </w:tabs>
              <w:spacing w:before="0" w:after="0" w:line="274" w:lineRule="exact"/>
              <w:jc w:val="both"/>
            </w:pPr>
            <w:r>
              <w:t>организация и проведение мероприятий в рамках проекта «День молодого избирателя» по отдельному плану;</w:t>
            </w:r>
          </w:p>
          <w:p w:rsidR="0091118D" w:rsidRDefault="0091118D" w:rsidP="0091118D">
            <w:pPr>
              <w:pStyle w:val="12"/>
              <w:framePr w:wrap="notBeside" w:vAnchor="text" w:hAnchor="text" w:xAlign="center" w:y="1"/>
              <w:numPr>
                <w:ilvl w:val="0"/>
                <w:numId w:val="36"/>
              </w:numPr>
              <w:shd w:val="clear" w:color="auto" w:fill="auto"/>
              <w:tabs>
                <w:tab w:val="left" w:pos="259"/>
              </w:tabs>
              <w:spacing w:before="0" w:after="0" w:line="274" w:lineRule="exact"/>
              <w:jc w:val="both"/>
            </w:pPr>
            <w:r>
              <w:t>муниципальный этап XVII областного конкурса «Мы выбираем будущее».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pStyle w:val="12"/>
              <w:framePr w:wrap="notBeside" w:vAnchor="text" w:hAnchor="text" w:xAlign="center" w:y="1"/>
              <w:shd w:val="clear" w:color="auto" w:fill="auto"/>
              <w:spacing w:before="0" w:after="0" w:line="552" w:lineRule="exact"/>
            </w:pPr>
            <w:r>
              <w:t>апрель июнь</w:t>
            </w:r>
            <w:proofErr w:type="gramStart"/>
            <w:r>
              <w:t xml:space="preserve"> В</w:t>
            </w:r>
            <w:proofErr w:type="gramEnd"/>
            <w:r>
              <w:t>есь период</w:t>
            </w:r>
          </w:p>
        </w:tc>
      </w:tr>
    </w:tbl>
    <w:p w:rsidR="0091118D" w:rsidRDefault="0091118D" w:rsidP="0091118D">
      <w:pPr>
        <w:rPr>
          <w:sz w:val="2"/>
          <w:szCs w:val="2"/>
        </w:rPr>
      </w:pPr>
    </w:p>
    <w:p w:rsidR="0091118D" w:rsidRDefault="0091118D" w:rsidP="00BD6B86">
      <w:pPr>
        <w:pStyle w:val="15"/>
        <w:keepNext/>
        <w:keepLines/>
        <w:shd w:val="clear" w:color="auto" w:fill="auto"/>
        <w:spacing w:after="0" w:line="365" w:lineRule="exact"/>
        <w:ind w:right="40"/>
      </w:pPr>
      <w:bookmarkStart w:id="2" w:name="bookmark2"/>
      <w:r>
        <w:t>Мероприятия информационно-разъяснительной деятельности в ходе избирательной кампании Цель -</w:t>
      </w:r>
      <w:r>
        <w:rPr>
          <w:rStyle w:val="16"/>
        </w:rPr>
        <w:t xml:space="preserve"> создание условий для формирования осознанной мотивации различных категорий избирателей </w:t>
      </w:r>
      <w:proofErr w:type="gramStart"/>
      <w:r>
        <w:rPr>
          <w:rStyle w:val="16"/>
        </w:rPr>
        <w:t>к</w:t>
      </w:r>
      <w:bookmarkEnd w:id="2"/>
      <w:proofErr w:type="gramEnd"/>
    </w:p>
    <w:p w:rsidR="0091118D" w:rsidRDefault="0091118D" w:rsidP="0091118D">
      <w:pPr>
        <w:pStyle w:val="121"/>
        <w:keepNext/>
        <w:keepLines/>
        <w:shd w:val="clear" w:color="auto" w:fill="auto"/>
        <w:spacing w:after="339"/>
        <w:ind w:right="40"/>
      </w:pPr>
      <w:bookmarkStart w:id="3" w:name="bookmark3"/>
      <w:r>
        <w:t>участию в выборах.</w:t>
      </w:r>
      <w:bookmarkEnd w:id="3"/>
    </w:p>
    <w:p w:rsidR="0091118D" w:rsidRDefault="0091118D" w:rsidP="00BD6B86">
      <w:pPr>
        <w:pStyle w:val="28"/>
        <w:shd w:val="clear" w:color="auto" w:fill="auto"/>
        <w:spacing w:before="0" w:after="0" w:line="317" w:lineRule="exact"/>
        <w:ind w:right="40"/>
        <w:jc w:val="left"/>
      </w:pPr>
      <w:bookmarkStart w:id="4" w:name="bookmark4"/>
      <w:r>
        <w:t>Задачи:</w:t>
      </w:r>
      <w:bookmarkEnd w:id="4"/>
    </w:p>
    <w:p w:rsidR="0091118D" w:rsidRDefault="0091118D" w:rsidP="0091118D">
      <w:pPr>
        <w:pStyle w:val="2a"/>
        <w:keepNext/>
        <w:keepLines/>
        <w:numPr>
          <w:ilvl w:val="0"/>
          <w:numId w:val="37"/>
        </w:numPr>
        <w:shd w:val="clear" w:color="auto" w:fill="auto"/>
        <w:tabs>
          <w:tab w:val="left" w:pos="846"/>
        </w:tabs>
        <w:ind w:left="920" w:right="40"/>
      </w:pPr>
      <w:bookmarkStart w:id="5" w:name="bookmark5"/>
      <w:r>
        <w:lastRenderedPageBreak/>
        <w:t>Предоставление избирателям достоверной, объективной и своевременной информации о ходе проведения избирательной кампании, избираемых органах, о сроках и порядке совершения избирательных действий, об избирательных объединениях, списках кандидатов и о кандидатах.</w:t>
      </w:r>
      <w:bookmarkEnd w:id="5"/>
    </w:p>
    <w:p w:rsidR="0091118D" w:rsidRDefault="0091118D" w:rsidP="0091118D">
      <w:pPr>
        <w:pStyle w:val="2a"/>
        <w:keepNext/>
        <w:keepLines/>
        <w:numPr>
          <w:ilvl w:val="0"/>
          <w:numId w:val="37"/>
        </w:numPr>
        <w:shd w:val="clear" w:color="auto" w:fill="auto"/>
        <w:tabs>
          <w:tab w:val="left" w:pos="885"/>
        </w:tabs>
        <w:ind w:left="920"/>
      </w:pPr>
      <w:bookmarkStart w:id="6" w:name="bookmark6"/>
      <w:r>
        <w:t>Создание системы взаимодействия с организациями СМИ.</w:t>
      </w:r>
      <w:bookmarkEnd w:id="6"/>
    </w:p>
    <w:p w:rsidR="0091118D" w:rsidRDefault="0091118D" w:rsidP="0091118D">
      <w:pPr>
        <w:pStyle w:val="2a"/>
        <w:keepNext/>
        <w:keepLines/>
        <w:numPr>
          <w:ilvl w:val="0"/>
          <w:numId w:val="37"/>
        </w:numPr>
        <w:shd w:val="clear" w:color="auto" w:fill="auto"/>
        <w:tabs>
          <w:tab w:val="left" w:pos="870"/>
        </w:tabs>
        <w:ind w:left="920" w:right="40"/>
      </w:pPr>
      <w:bookmarkStart w:id="7" w:name="bookmark7"/>
      <w:r>
        <w:t>Повышение практической составляющей профессиональной компетентности организаторов избирательного процесса.</w:t>
      </w:r>
      <w:bookmarkEnd w:id="7"/>
    </w:p>
    <w:p w:rsidR="0091118D" w:rsidRDefault="0091118D" w:rsidP="0091118D">
      <w:pPr>
        <w:pStyle w:val="2a"/>
        <w:keepNext/>
        <w:keepLines/>
        <w:numPr>
          <w:ilvl w:val="0"/>
          <w:numId w:val="37"/>
        </w:numPr>
        <w:shd w:val="clear" w:color="auto" w:fill="auto"/>
        <w:tabs>
          <w:tab w:val="left" w:pos="875"/>
        </w:tabs>
        <w:spacing w:after="338"/>
        <w:ind w:left="920" w:right="40"/>
      </w:pPr>
      <w:bookmarkStart w:id="8" w:name="bookmark8"/>
      <w:r>
        <w:t>Получение информации, позволяющей оперативно реагировать на возникающие проблемы, препятствующие реализации избирательных прав граждан.</w:t>
      </w:r>
      <w:bookmarkEnd w:id="8"/>
    </w:p>
    <w:p w:rsidR="0091118D" w:rsidRDefault="0091118D" w:rsidP="0091118D">
      <w:pPr>
        <w:pStyle w:val="2a"/>
        <w:keepNext/>
        <w:keepLines/>
        <w:shd w:val="clear" w:color="auto" w:fill="auto"/>
        <w:spacing w:after="246" w:line="270" w:lineRule="exact"/>
        <w:ind w:left="920" w:firstLine="0"/>
        <w:jc w:val="left"/>
      </w:pPr>
      <w:bookmarkStart w:id="9" w:name="bookmark9"/>
      <w:r>
        <w:rPr>
          <w:rStyle w:val="2b"/>
        </w:rPr>
        <w:t>Сроки:</w:t>
      </w:r>
      <w:r>
        <w:t xml:space="preserve"> июнь - 11 сентября 2016 года</w:t>
      </w:r>
      <w:bookmarkEnd w:id="9"/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1525"/>
        <w:gridCol w:w="3250"/>
      </w:tblGrid>
      <w:tr w:rsidR="0091118D" w:rsidTr="00816702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1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pStyle w:val="54"/>
              <w:framePr w:wrap="notBeside" w:vAnchor="text" w:hAnchor="text" w:xAlign="center" w:y="1"/>
              <w:shd w:val="clear" w:color="auto" w:fill="auto"/>
              <w:spacing w:line="240" w:lineRule="auto"/>
              <w:ind w:left="5020"/>
              <w:jc w:val="left"/>
            </w:pPr>
            <w:r>
              <w:t>Мероприятия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pStyle w:val="54"/>
              <w:framePr w:wrap="notBeside" w:vAnchor="text" w:hAnchor="text" w:xAlign="center" w:y="1"/>
              <w:shd w:val="clear" w:color="auto" w:fill="auto"/>
              <w:spacing w:line="240" w:lineRule="auto"/>
              <w:ind w:left="1280"/>
              <w:jc w:val="left"/>
            </w:pPr>
            <w:r>
              <w:t>Сроки</w:t>
            </w:r>
          </w:p>
        </w:tc>
      </w:tr>
      <w:tr w:rsidR="0091118D" w:rsidTr="00816702">
        <w:tblPrEx>
          <w:tblCellMar>
            <w:top w:w="0" w:type="dxa"/>
            <w:bottom w:w="0" w:type="dxa"/>
          </w:tblCellMar>
        </w:tblPrEx>
        <w:trPr>
          <w:trHeight w:val="840"/>
          <w:jc w:val="center"/>
        </w:trPr>
        <w:tc>
          <w:tcPr>
            <w:tcW w:w="1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pStyle w:val="12"/>
              <w:framePr w:wrap="notBeside" w:vAnchor="text" w:hAnchor="text" w:xAlign="center" w:y="1"/>
              <w:shd w:val="clear" w:color="auto" w:fill="auto"/>
              <w:spacing w:before="0" w:after="0" w:line="274" w:lineRule="exact"/>
              <w:jc w:val="both"/>
            </w:pPr>
            <w:r>
              <w:rPr>
                <w:rStyle w:val="afb"/>
              </w:rPr>
              <w:t>Организация печатных публикаций</w:t>
            </w:r>
            <w:r>
              <w:t xml:space="preserve"> с информацией об основных событиях календаря избирательной кампании, сроках и порядке совершения избирательных действий, выдвинувшихся и зарегистрированных кандидатах, списках кандидатов.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pStyle w:val="12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980"/>
              <w:jc w:val="left"/>
            </w:pPr>
            <w:r>
              <w:t>Весь период</w:t>
            </w:r>
          </w:p>
        </w:tc>
      </w:tr>
      <w:tr w:rsidR="0091118D" w:rsidTr="00816702">
        <w:tblPrEx>
          <w:tblCellMar>
            <w:top w:w="0" w:type="dxa"/>
            <w:bottom w:w="0" w:type="dxa"/>
          </w:tblCellMar>
        </w:tblPrEx>
        <w:trPr>
          <w:trHeight w:val="442"/>
          <w:jc w:val="center"/>
        </w:trPr>
        <w:tc>
          <w:tcPr>
            <w:tcW w:w="1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pStyle w:val="54"/>
              <w:framePr w:wrap="notBeside" w:vAnchor="text" w:hAnchor="text" w:xAlign="center" w:y="1"/>
              <w:shd w:val="clear" w:color="auto" w:fill="auto"/>
              <w:spacing w:line="240" w:lineRule="auto"/>
            </w:pPr>
            <w:r>
              <w:t>Публикация решений ТИК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pStyle w:val="12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980"/>
              <w:jc w:val="left"/>
            </w:pPr>
            <w:r>
              <w:t>Весь период</w:t>
            </w:r>
          </w:p>
        </w:tc>
      </w:tr>
      <w:tr w:rsidR="0091118D" w:rsidTr="00816702">
        <w:tblPrEx>
          <w:tblCellMar>
            <w:top w:w="0" w:type="dxa"/>
            <w:bottom w:w="0" w:type="dxa"/>
          </w:tblCellMar>
        </w:tblPrEx>
        <w:trPr>
          <w:trHeight w:val="1114"/>
          <w:jc w:val="center"/>
        </w:trPr>
        <w:tc>
          <w:tcPr>
            <w:tcW w:w="1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BD6B86">
            <w:pPr>
              <w:pStyle w:val="12"/>
              <w:framePr w:wrap="notBeside" w:vAnchor="text" w:hAnchor="text" w:xAlign="center" w:y="1"/>
              <w:shd w:val="clear" w:color="auto" w:fill="auto"/>
              <w:spacing w:before="0" w:after="0" w:line="274" w:lineRule="exact"/>
              <w:jc w:val="both"/>
            </w:pPr>
            <w:r>
              <w:rPr>
                <w:rStyle w:val="afb"/>
              </w:rPr>
              <w:t>Издание бюллетеня</w:t>
            </w:r>
            <w:r w:rsidR="00BD6B86">
              <w:rPr>
                <w:rStyle w:val="afb"/>
              </w:rPr>
              <w:t xml:space="preserve"> ПАМЯТОК</w:t>
            </w:r>
            <w:r>
              <w:rPr>
                <w:rStyle w:val="afb"/>
              </w:rPr>
              <w:t>,</w:t>
            </w:r>
            <w:r>
              <w:t xml:space="preserve"> посвященных разъяснению избирателям основных событий календаря избирательной кампании, порядка и сроков совершения избирательных действий, списках избирательных объединений, выдвинувшихся и зарегистрированных кандидатах.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pStyle w:val="12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980"/>
              <w:jc w:val="left"/>
            </w:pPr>
            <w:r>
              <w:t>Весь период</w:t>
            </w:r>
          </w:p>
        </w:tc>
      </w:tr>
      <w:tr w:rsidR="0091118D" w:rsidTr="00816702">
        <w:tblPrEx>
          <w:tblCellMar>
            <w:top w:w="0" w:type="dxa"/>
            <w:bottom w:w="0" w:type="dxa"/>
          </w:tblCellMar>
        </w:tblPrEx>
        <w:trPr>
          <w:trHeight w:val="1123"/>
          <w:jc w:val="center"/>
        </w:trPr>
        <w:tc>
          <w:tcPr>
            <w:tcW w:w="1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BD6B86">
            <w:pPr>
              <w:pStyle w:val="12"/>
              <w:framePr w:wrap="notBeside" w:vAnchor="text" w:hAnchor="text" w:xAlign="center" w:y="1"/>
              <w:shd w:val="clear" w:color="auto" w:fill="auto"/>
              <w:spacing w:before="0" w:after="0" w:line="274" w:lineRule="exact"/>
              <w:jc w:val="both"/>
            </w:pPr>
            <w:r>
              <w:rPr>
                <w:rStyle w:val="afb"/>
              </w:rPr>
              <w:t xml:space="preserve">Организация телепередач на </w:t>
            </w:r>
            <w:r w:rsidR="00BD6B86">
              <w:rPr>
                <w:rStyle w:val="afb"/>
              </w:rPr>
              <w:t xml:space="preserve">местном </w:t>
            </w:r>
            <w:r>
              <w:rPr>
                <w:rStyle w:val="afb"/>
              </w:rPr>
              <w:t>канале</w:t>
            </w:r>
            <w:r w:rsidR="00BD6B86">
              <w:rPr>
                <w:rStyle w:val="afb"/>
              </w:rPr>
              <w:t xml:space="preserve"> видеороликов</w:t>
            </w:r>
            <w:r>
              <w:rPr>
                <w:rStyle w:val="afb"/>
              </w:rPr>
              <w:t>,</w:t>
            </w:r>
            <w:r>
              <w:t xml:space="preserve"> посвященных разъяснению избирателям основных событий календаря избирательной кампании, порядка и сроков совершения избирательных действий, списках избирательных объединений, выдвинувшихся и зарегистрированных кандидатах.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pStyle w:val="12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500"/>
              <w:jc w:val="left"/>
            </w:pPr>
            <w:r>
              <w:t>Не реже 2 раз в месяц</w:t>
            </w:r>
          </w:p>
        </w:tc>
      </w:tr>
    </w:tbl>
    <w:p w:rsidR="0091118D" w:rsidRDefault="0091118D" w:rsidP="0091118D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1525"/>
        <w:gridCol w:w="3250"/>
      </w:tblGrid>
      <w:tr w:rsidR="0091118D" w:rsidTr="00816702">
        <w:tblPrEx>
          <w:tblCellMar>
            <w:top w:w="0" w:type="dxa"/>
            <w:bottom w:w="0" w:type="dxa"/>
          </w:tblCellMar>
        </w:tblPrEx>
        <w:trPr>
          <w:trHeight w:val="293"/>
          <w:jc w:val="center"/>
        </w:trPr>
        <w:tc>
          <w:tcPr>
            <w:tcW w:w="1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pStyle w:val="54"/>
              <w:framePr w:wrap="notBeside" w:vAnchor="text" w:hAnchor="text" w:xAlign="center" w:y="1"/>
              <w:shd w:val="clear" w:color="auto" w:fill="auto"/>
              <w:spacing w:line="240" w:lineRule="auto"/>
            </w:pPr>
            <w:r>
              <w:lastRenderedPageBreak/>
              <w:t>Тематика телепередач: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1118D" w:rsidTr="00816702">
        <w:tblPrEx>
          <w:tblCellMar>
            <w:top w:w="0" w:type="dxa"/>
            <w:bottom w:w="0" w:type="dxa"/>
          </w:tblCellMar>
        </w:tblPrEx>
        <w:trPr>
          <w:trHeight w:val="283"/>
          <w:jc w:val="center"/>
        </w:trPr>
        <w:tc>
          <w:tcPr>
            <w:tcW w:w="1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pStyle w:val="12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both"/>
            </w:pPr>
            <w:r>
              <w:t>- что нужно знать, чтобы сделать правильный выбор;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pStyle w:val="12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60"/>
              <w:jc w:val="left"/>
            </w:pPr>
            <w:r>
              <w:t>Июль</w:t>
            </w:r>
          </w:p>
        </w:tc>
      </w:tr>
      <w:tr w:rsidR="0091118D" w:rsidTr="00816702">
        <w:tblPrEx>
          <w:tblCellMar>
            <w:top w:w="0" w:type="dxa"/>
            <w:bottom w:w="0" w:type="dxa"/>
          </w:tblCellMar>
        </w:tblPrEx>
        <w:trPr>
          <w:trHeight w:val="562"/>
          <w:jc w:val="center"/>
        </w:trPr>
        <w:tc>
          <w:tcPr>
            <w:tcW w:w="1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pStyle w:val="12"/>
              <w:framePr w:wrap="notBeside" w:vAnchor="text" w:hAnchor="text" w:xAlign="center" w:y="1"/>
              <w:shd w:val="clear" w:color="auto" w:fill="auto"/>
              <w:spacing w:before="0" w:after="0" w:line="278" w:lineRule="exact"/>
              <w:jc w:val="both"/>
            </w:pPr>
            <w:r>
              <w:t>- порядок выдвижения кандидатов, списков кандидатов, что надо знать избирателям о политических партиях, как определиться с выбором;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pStyle w:val="12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60"/>
              <w:jc w:val="left"/>
            </w:pPr>
            <w:r>
              <w:t>Июль</w:t>
            </w:r>
          </w:p>
        </w:tc>
      </w:tr>
      <w:tr w:rsidR="0091118D" w:rsidTr="00816702">
        <w:tblPrEx>
          <w:tblCellMar>
            <w:top w:w="0" w:type="dxa"/>
            <w:bottom w:w="0" w:type="dxa"/>
          </w:tblCellMar>
        </w:tblPrEx>
        <w:trPr>
          <w:trHeight w:val="562"/>
          <w:jc w:val="center"/>
        </w:trPr>
        <w:tc>
          <w:tcPr>
            <w:tcW w:w="1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pStyle w:val="12"/>
              <w:framePr w:wrap="notBeside" w:vAnchor="text" w:hAnchor="text" w:xAlign="center" w:y="1"/>
              <w:shd w:val="clear" w:color="auto" w:fill="auto"/>
              <w:spacing w:before="0" w:after="0" w:line="274" w:lineRule="exact"/>
              <w:jc w:val="both"/>
            </w:pPr>
            <w:r>
              <w:t>- о порядке и правилах ведения предвыборной агитации, на что избирателю обращать внимание, черный пиар, отличительные признаки;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pStyle w:val="12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60"/>
              <w:jc w:val="left"/>
            </w:pPr>
            <w:r>
              <w:t>Август</w:t>
            </w:r>
          </w:p>
        </w:tc>
      </w:tr>
      <w:tr w:rsidR="0091118D" w:rsidTr="00816702">
        <w:tblPrEx>
          <w:tblCellMar>
            <w:top w:w="0" w:type="dxa"/>
            <w:bottom w:w="0" w:type="dxa"/>
          </w:tblCellMar>
        </w:tblPrEx>
        <w:trPr>
          <w:trHeight w:val="562"/>
          <w:jc w:val="center"/>
        </w:trPr>
        <w:tc>
          <w:tcPr>
            <w:tcW w:w="1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pStyle w:val="12"/>
              <w:framePr w:wrap="notBeside" w:vAnchor="text" w:hAnchor="text" w:xAlign="center" w:y="1"/>
              <w:shd w:val="clear" w:color="auto" w:fill="auto"/>
              <w:spacing w:before="0" w:after="0" w:line="274" w:lineRule="exact"/>
              <w:jc w:val="both"/>
            </w:pPr>
            <w:r>
              <w:t>- что нужно знать избирателю о правилах голосования, о приглашениях на избирательные участки, как сверить списки избирателей.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pStyle w:val="12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60"/>
              <w:jc w:val="left"/>
            </w:pPr>
            <w:r>
              <w:t>Август</w:t>
            </w:r>
          </w:p>
        </w:tc>
      </w:tr>
      <w:tr w:rsidR="0091118D" w:rsidTr="00816702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1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pStyle w:val="12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both"/>
            </w:pPr>
            <w:r>
              <w:t>- избирателю о голосовании по открепительным удостоверениям;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pStyle w:val="12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140"/>
              <w:jc w:val="left"/>
            </w:pPr>
            <w:r>
              <w:t>Сентябрь</w:t>
            </w:r>
          </w:p>
        </w:tc>
      </w:tr>
      <w:tr w:rsidR="0091118D" w:rsidTr="00816702">
        <w:tblPrEx>
          <w:tblCellMar>
            <w:top w:w="0" w:type="dxa"/>
            <w:bottom w:w="0" w:type="dxa"/>
          </w:tblCellMar>
        </w:tblPrEx>
        <w:trPr>
          <w:trHeight w:val="562"/>
          <w:jc w:val="center"/>
        </w:trPr>
        <w:tc>
          <w:tcPr>
            <w:tcW w:w="1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pStyle w:val="12"/>
              <w:framePr w:wrap="notBeside" w:vAnchor="text" w:hAnchor="text" w:xAlign="center" w:y="1"/>
              <w:shd w:val="clear" w:color="auto" w:fill="auto"/>
              <w:spacing w:before="0" w:after="0" w:line="283" w:lineRule="exact"/>
              <w:jc w:val="both"/>
            </w:pPr>
            <w:r>
              <w:t>- о готовности избирательных комиссий к проведению дня голосования, об оснащении избирательных участков, о текстах избирательных бюллетеней;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pStyle w:val="12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140"/>
              <w:jc w:val="left"/>
            </w:pPr>
            <w:r>
              <w:t>Сентябрь</w:t>
            </w:r>
          </w:p>
        </w:tc>
      </w:tr>
      <w:tr w:rsidR="0091118D" w:rsidTr="00816702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1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pStyle w:val="12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both"/>
            </w:pPr>
            <w:r>
              <w:t>- о порядке голосования, подведения итогов голосования и результатов выборов.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pStyle w:val="12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140"/>
              <w:jc w:val="left"/>
            </w:pPr>
            <w:r>
              <w:t>Сентябрь</w:t>
            </w:r>
          </w:p>
        </w:tc>
      </w:tr>
      <w:tr w:rsidR="0091118D" w:rsidTr="00816702">
        <w:tblPrEx>
          <w:tblCellMar>
            <w:top w:w="0" w:type="dxa"/>
            <w:bottom w:w="0" w:type="dxa"/>
          </w:tblCellMar>
        </w:tblPrEx>
        <w:trPr>
          <w:trHeight w:val="562"/>
          <w:jc w:val="center"/>
        </w:trPr>
        <w:tc>
          <w:tcPr>
            <w:tcW w:w="1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BD6B86">
            <w:pPr>
              <w:pStyle w:val="54"/>
              <w:framePr w:wrap="notBeside" w:vAnchor="text" w:hAnchor="text" w:xAlign="center" w:y="1"/>
              <w:shd w:val="clear" w:color="auto" w:fill="auto"/>
              <w:spacing w:line="278" w:lineRule="exact"/>
            </w:pPr>
            <w:r>
              <w:t xml:space="preserve">Организация трансляции на </w:t>
            </w:r>
            <w:r w:rsidR="00BD6B86">
              <w:t xml:space="preserve">местном </w:t>
            </w:r>
            <w:r>
              <w:t xml:space="preserve">канале </w:t>
            </w:r>
            <w:r>
              <w:rPr>
                <w:rStyle w:val="52"/>
              </w:rPr>
              <w:t>видеороликов Избирательной комиссии Свердловской области.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pStyle w:val="12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140"/>
              <w:jc w:val="left"/>
            </w:pPr>
            <w:r>
              <w:t>Сентябрь</w:t>
            </w:r>
          </w:p>
        </w:tc>
      </w:tr>
      <w:tr w:rsidR="0091118D" w:rsidTr="00816702">
        <w:tblPrEx>
          <w:tblCellMar>
            <w:top w:w="0" w:type="dxa"/>
            <w:bottom w:w="0" w:type="dxa"/>
          </w:tblCellMar>
        </w:tblPrEx>
        <w:trPr>
          <w:trHeight w:val="1114"/>
          <w:jc w:val="center"/>
        </w:trPr>
        <w:tc>
          <w:tcPr>
            <w:tcW w:w="1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pStyle w:val="12"/>
              <w:framePr w:wrap="notBeside" w:vAnchor="text" w:hAnchor="text" w:xAlign="center" w:y="1"/>
              <w:shd w:val="clear" w:color="auto" w:fill="auto"/>
              <w:spacing w:before="0" w:after="0" w:line="274" w:lineRule="exact"/>
              <w:jc w:val="both"/>
            </w:pPr>
            <w:proofErr w:type="gramStart"/>
            <w:r>
              <w:rPr>
                <w:rStyle w:val="afb"/>
              </w:rPr>
              <w:t>Проведение очного обучения членов территориальных, окружных, участковых избирательных комиссий и резерва составов участковых избирательных комиссий</w:t>
            </w:r>
            <w:r>
              <w:t xml:space="preserve"> в соответствии с утвержденными Учебно-тематическим планом обучения и повышения квалификации организаторов выборов и резерва составов участковых избирательных комиссий на 2016 год и ежеквартальными планами.</w:t>
            </w:r>
            <w:proofErr w:type="gramEnd"/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pStyle w:val="12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980"/>
              <w:jc w:val="left"/>
            </w:pPr>
            <w:r>
              <w:t>Весь период</w:t>
            </w:r>
          </w:p>
        </w:tc>
      </w:tr>
      <w:tr w:rsidR="0091118D" w:rsidTr="00816702">
        <w:tblPrEx>
          <w:tblCellMar>
            <w:top w:w="0" w:type="dxa"/>
            <w:bottom w:w="0" w:type="dxa"/>
          </w:tblCellMar>
        </w:tblPrEx>
        <w:trPr>
          <w:trHeight w:val="1114"/>
          <w:jc w:val="center"/>
        </w:trPr>
        <w:tc>
          <w:tcPr>
            <w:tcW w:w="1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pStyle w:val="12"/>
              <w:framePr w:wrap="notBeside" w:vAnchor="text" w:hAnchor="text" w:xAlign="center" w:y="1"/>
              <w:shd w:val="clear" w:color="auto" w:fill="auto"/>
              <w:spacing w:before="0" w:after="0" w:line="278" w:lineRule="exact"/>
              <w:jc w:val="both"/>
            </w:pPr>
            <w:proofErr w:type="gramStart"/>
            <w:r>
              <w:rPr>
                <w:rStyle w:val="afb"/>
              </w:rPr>
              <w:t>Работа информационно-консультационного пункта</w:t>
            </w:r>
            <w:r>
              <w:t xml:space="preserve"> с целью формирования активистов для информирования различных категорий населения сроках и порядке совершения избирательных действий, о кандидатах и списках избирательных объединений, о местах нахождения избирательных участков, правилах голосования и т.д.</w:t>
            </w:r>
            <w:proofErr w:type="gramEnd"/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pStyle w:val="12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980"/>
              <w:jc w:val="left"/>
            </w:pPr>
            <w:r>
              <w:t>Весь период</w:t>
            </w:r>
          </w:p>
        </w:tc>
      </w:tr>
      <w:tr w:rsidR="0091118D" w:rsidTr="00816702">
        <w:tblPrEx>
          <w:tblCellMar>
            <w:top w:w="0" w:type="dxa"/>
            <w:bottom w:w="0" w:type="dxa"/>
          </w:tblCellMar>
        </w:tblPrEx>
        <w:trPr>
          <w:trHeight w:val="835"/>
          <w:jc w:val="center"/>
        </w:trPr>
        <w:tc>
          <w:tcPr>
            <w:tcW w:w="1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pStyle w:val="54"/>
              <w:framePr w:wrap="notBeside" w:vAnchor="text" w:hAnchor="text" w:xAlign="center" w:y="1"/>
              <w:shd w:val="clear" w:color="auto" w:fill="auto"/>
              <w:spacing w:line="274" w:lineRule="exact"/>
            </w:pPr>
            <w:r>
              <w:t>Выпуск методических пособий, подготовка справочных материалов, тезисов выступлений</w:t>
            </w:r>
            <w:r>
              <w:rPr>
                <w:rStyle w:val="52"/>
              </w:rPr>
              <w:t xml:space="preserve"> </w:t>
            </w:r>
            <w:proofErr w:type="gramStart"/>
            <w:r>
              <w:rPr>
                <w:rStyle w:val="52"/>
              </w:rPr>
              <w:t>для</w:t>
            </w:r>
            <w:proofErr w:type="gramEnd"/>
          </w:p>
          <w:p w:rsidR="0091118D" w:rsidRDefault="0091118D" w:rsidP="00816702">
            <w:pPr>
              <w:pStyle w:val="12"/>
              <w:framePr w:wrap="notBeside" w:vAnchor="text" w:hAnchor="text" w:xAlign="center" w:y="1"/>
              <w:shd w:val="clear" w:color="auto" w:fill="auto"/>
              <w:spacing w:before="0" w:after="0" w:line="274" w:lineRule="exact"/>
              <w:jc w:val="both"/>
            </w:pPr>
            <w:r>
              <w:t>организации и проведения информационно-разъяснительной деятельности в трудовых коллективах, учреждениях и организациях.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pStyle w:val="12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980"/>
              <w:jc w:val="left"/>
            </w:pPr>
            <w:r>
              <w:t>Весь период</w:t>
            </w:r>
          </w:p>
        </w:tc>
      </w:tr>
      <w:tr w:rsidR="0091118D" w:rsidTr="00816702">
        <w:tblPrEx>
          <w:tblCellMar>
            <w:top w:w="0" w:type="dxa"/>
            <w:bottom w:w="0" w:type="dxa"/>
          </w:tblCellMar>
        </w:tblPrEx>
        <w:trPr>
          <w:trHeight w:val="1666"/>
          <w:jc w:val="center"/>
        </w:trPr>
        <w:tc>
          <w:tcPr>
            <w:tcW w:w="1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pStyle w:val="54"/>
              <w:framePr w:wrap="notBeside" w:vAnchor="text" w:hAnchor="text" w:xAlign="center" w:y="1"/>
              <w:shd w:val="clear" w:color="auto" w:fill="auto"/>
              <w:spacing w:line="274" w:lineRule="exact"/>
            </w:pPr>
            <w:r>
              <w:t>Издание буклетов и памяток:</w:t>
            </w:r>
          </w:p>
          <w:p w:rsidR="0091118D" w:rsidRDefault="0091118D" w:rsidP="0091118D">
            <w:pPr>
              <w:pStyle w:val="12"/>
              <w:framePr w:wrap="notBeside" w:vAnchor="text" w:hAnchor="text" w:xAlign="center" w:y="1"/>
              <w:numPr>
                <w:ilvl w:val="0"/>
                <w:numId w:val="38"/>
              </w:numPr>
              <w:shd w:val="clear" w:color="auto" w:fill="auto"/>
              <w:tabs>
                <w:tab w:val="left" w:pos="254"/>
              </w:tabs>
              <w:spacing w:before="0" w:after="0" w:line="274" w:lineRule="exact"/>
              <w:jc w:val="both"/>
            </w:pPr>
            <w:r>
              <w:t>для впервые голосующих избирателей;</w:t>
            </w:r>
          </w:p>
          <w:p w:rsidR="0091118D" w:rsidRDefault="0091118D" w:rsidP="0091118D">
            <w:pPr>
              <w:pStyle w:val="12"/>
              <w:framePr w:wrap="notBeside" w:vAnchor="text" w:hAnchor="text" w:xAlign="center" w:y="1"/>
              <w:numPr>
                <w:ilvl w:val="0"/>
                <w:numId w:val="38"/>
              </w:numPr>
              <w:shd w:val="clear" w:color="auto" w:fill="auto"/>
              <w:tabs>
                <w:tab w:val="left" w:pos="254"/>
              </w:tabs>
              <w:spacing w:before="0" w:after="0" w:line="274" w:lineRule="exact"/>
              <w:jc w:val="both"/>
            </w:pPr>
            <w:r>
              <w:t>для молодых избирателей;</w:t>
            </w:r>
          </w:p>
          <w:p w:rsidR="0091118D" w:rsidRDefault="0091118D" w:rsidP="0091118D">
            <w:pPr>
              <w:pStyle w:val="12"/>
              <w:framePr w:wrap="notBeside" w:vAnchor="text" w:hAnchor="text" w:xAlign="center" w:y="1"/>
              <w:numPr>
                <w:ilvl w:val="0"/>
                <w:numId w:val="38"/>
              </w:numPr>
              <w:shd w:val="clear" w:color="auto" w:fill="auto"/>
              <w:tabs>
                <w:tab w:val="left" w:pos="259"/>
              </w:tabs>
              <w:spacing w:before="0" w:after="0" w:line="274" w:lineRule="exact"/>
              <w:jc w:val="both"/>
            </w:pPr>
            <w:r>
              <w:t>о голосовании по открепительным удостоверениям;</w:t>
            </w:r>
          </w:p>
          <w:p w:rsidR="0091118D" w:rsidRDefault="0091118D" w:rsidP="00816702">
            <w:pPr>
              <w:pStyle w:val="12"/>
              <w:framePr w:wrap="notBeside" w:vAnchor="text" w:hAnchor="text" w:xAlign="center" w:y="1"/>
              <w:shd w:val="clear" w:color="auto" w:fill="auto"/>
              <w:spacing w:before="0" w:after="0" w:line="274" w:lineRule="exact"/>
              <w:ind w:left="120"/>
              <w:jc w:val="left"/>
            </w:pPr>
            <w:r>
              <w:t xml:space="preserve">-о голосовании вне помещения избирательного участка; </w:t>
            </w:r>
            <w:proofErr w:type="gramStart"/>
            <w:r>
              <w:t>-о</w:t>
            </w:r>
            <w:proofErr w:type="gramEnd"/>
            <w:r>
              <w:t xml:space="preserve"> порядке голосования на выборах 18 сентября 2016 года.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pStyle w:val="12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980"/>
              <w:jc w:val="left"/>
            </w:pPr>
            <w:r>
              <w:t>Весь период</w:t>
            </w:r>
          </w:p>
        </w:tc>
      </w:tr>
      <w:tr w:rsidR="0091118D" w:rsidTr="00816702">
        <w:tblPrEx>
          <w:tblCellMar>
            <w:top w:w="0" w:type="dxa"/>
            <w:bottom w:w="0" w:type="dxa"/>
          </w:tblCellMar>
        </w:tblPrEx>
        <w:trPr>
          <w:trHeight w:val="576"/>
          <w:jc w:val="center"/>
        </w:trPr>
        <w:tc>
          <w:tcPr>
            <w:tcW w:w="1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pStyle w:val="12"/>
              <w:framePr w:wrap="notBeside" w:vAnchor="text" w:hAnchor="text" w:xAlign="center" w:y="1"/>
              <w:shd w:val="clear" w:color="auto" w:fill="auto"/>
              <w:spacing w:before="0" w:after="0" w:line="274" w:lineRule="exact"/>
              <w:jc w:val="both"/>
            </w:pPr>
            <w:r>
              <w:rPr>
                <w:rStyle w:val="afb"/>
              </w:rPr>
              <w:t>Мониторинг</w:t>
            </w:r>
            <w:r>
              <w:t xml:space="preserve"> отражения хода подготовки и проведения выборов в информационном пространстве в средствах массовой информации муниципальных образований по избирательной тематике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pStyle w:val="12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980"/>
              <w:jc w:val="left"/>
            </w:pPr>
            <w:r>
              <w:t>Весь период</w:t>
            </w:r>
          </w:p>
        </w:tc>
      </w:tr>
    </w:tbl>
    <w:p w:rsidR="0091118D" w:rsidRDefault="0091118D" w:rsidP="0091118D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1525"/>
        <w:gridCol w:w="3250"/>
      </w:tblGrid>
      <w:tr w:rsidR="0091118D" w:rsidTr="00816702">
        <w:tblPrEx>
          <w:tblCellMar>
            <w:top w:w="0" w:type="dxa"/>
            <w:bottom w:w="0" w:type="dxa"/>
          </w:tblCellMar>
        </w:tblPrEx>
        <w:trPr>
          <w:trHeight w:val="566"/>
          <w:jc w:val="center"/>
        </w:trPr>
        <w:tc>
          <w:tcPr>
            <w:tcW w:w="1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pStyle w:val="12"/>
              <w:framePr w:wrap="notBeside" w:vAnchor="text" w:hAnchor="text" w:xAlign="center" w:y="1"/>
              <w:shd w:val="clear" w:color="auto" w:fill="auto"/>
              <w:spacing w:before="0" w:after="0" w:line="274" w:lineRule="exact"/>
              <w:ind w:left="120"/>
              <w:jc w:val="left"/>
            </w:pPr>
            <w:r>
              <w:rPr>
                <w:rStyle w:val="afb"/>
              </w:rPr>
              <w:t>Организация работы «горячей линии»</w:t>
            </w:r>
            <w:r>
              <w:t xml:space="preserve"> территориальных избирательных комиссий. Анализ обращений граждан в </w:t>
            </w:r>
            <w:proofErr w:type="gramStart"/>
            <w:r>
              <w:t>территориальную</w:t>
            </w:r>
            <w:proofErr w:type="gramEnd"/>
            <w:r>
              <w:t xml:space="preserve"> и участковые избирательные комиссии.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pStyle w:val="12"/>
              <w:framePr w:wrap="notBeside" w:vAnchor="text" w:hAnchor="text" w:xAlign="center" w:y="1"/>
              <w:shd w:val="clear" w:color="auto" w:fill="auto"/>
              <w:spacing w:before="0" w:after="0" w:line="278" w:lineRule="exact"/>
              <w:ind w:right="980"/>
              <w:jc w:val="right"/>
            </w:pPr>
            <w:r>
              <w:t>Август-сентябрь</w:t>
            </w:r>
            <w:proofErr w:type="gramStart"/>
            <w:r>
              <w:t xml:space="preserve"> В</w:t>
            </w:r>
            <w:proofErr w:type="gramEnd"/>
            <w:r>
              <w:t>есь период</w:t>
            </w:r>
          </w:p>
        </w:tc>
      </w:tr>
      <w:tr w:rsidR="0091118D" w:rsidTr="00816702">
        <w:tblPrEx>
          <w:tblCellMar>
            <w:top w:w="0" w:type="dxa"/>
            <w:bottom w:w="0" w:type="dxa"/>
          </w:tblCellMar>
        </w:tblPrEx>
        <w:trPr>
          <w:trHeight w:val="1392"/>
          <w:jc w:val="center"/>
        </w:trPr>
        <w:tc>
          <w:tcPr>
            <w:tcW w:w="1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pStyle w:val="54"/>
              <w:framePr w:wrap="notBeside" w:vAnchor="text" w:hAnchor="text" w:xAlign="center" w:y="1"/>
              <w:shd w:val="clear" w:color="auto" w:fill="auto"/>
              <w:spacing w:line="274" w:lineRule="exact"/>
            </w:pPr>
            <w:r>
              <w:t>Использование Интернет:</w:t>
            </w:r>
          </w:p>
          <w:p w:rsidR="0091118D" w:rsidRDefault="0091118D" w:rsidP="0091118D">
            <w:pPr>
              <w:pStyle w:val="12"/>
              <w:framePr w:wrap="notBeside" w:vAnchor="text" w:hAnchor="text" w:xAlign="center" w:y="1"/>
              <w:numPr>
                <w:ilvl w:val="0"/>
                <w:numId w:val="39"/>
              </w:numPr>
              <w:shd w:val="clear" w:color="auto" w:fill="auto"/>
              <w:tabs>
                <w:tab w:val="left" w:pos="264"/>
              </w:tabs>
              <w:spacing w:before="0" w:after="0" w:line="274" w:lineRule="exact"/>
              <w:jc w:val="both"/>
            </w:pPr>
            <w:r>
              <w:t>ведение сайтов территориальной избирательной комиссии (наполнение и обновление информации);</w:t>
            </w:r>
          </w:p>
          <w:p w:rsidR="0091118D" w:rsidRDefault="0091118D" w:rsidP="0091118D">
            <w:pPr>
              <w:pStyle w:val="12"/>
              <w:framePr w:wrap="notBeside" w:vAnchor="text" w:hAnchor="text" w:xAlign="center" w:y="1"/>
              <w:numPr>
                <w:ilvl w:val="0"/>
                <w:numId w:val="39"/>
              </w:numPr>
              <w:shd w:val="clear" w:color="auto" w:fill="auto"/>
              <w:tabs>
                <w:tab w:val="left" w:pos="254"/>
              </w:tabs>
              <w:spacing w:before="0" w:after="0" w:line="274" w:lineRule="exact"/>
              <w:jc w:val="both"/>
            </w:pPr>
            <w:r>
              <w:t>размещение специальных сервисов «Найди свой участок», «Горячая линия» и др.;</w:t>
            </w:r>
          </w:p>
          <w:p w:rsidR="0091118D" w:rsidRDefault="0091118D" w:rsidP="00BD6B86">
            <w:pPr>
              <w:pStyle w:val="12"/>
              <w:framePr w:wrap="notBeside" w:vAnchor="text" w:hAnchor="text" w:xAlign="center" w:y="1"/>
              <w:numPr>
                <w:ilvl w:val="0"/>
                <w:numId w:val="39"/>
              </w:numPr>
              <w:shd w:val="clear" w:color="auto" w:fill="auto"/>
              <w:tabs>
                <w:tab w:val="left" w:pos="254"/>
              </w:tabs>
              <w:spacing w:before="0" w:after="0" w:line="274" w:lineRule="exact"/>
              <w:jc w:val="both"/>
            </w:pPr>
            <w:r>
              <w:t>размещение пресс-релизов по основным итогам деятельности, о принятых решениях, об основных событиях календаря избирательной кампании на официальном сайте</w:t>
            </w:r>
            <w:r w:rsidR="00BD6B86">
              <w:t>.</w:t>
            </w:r>
            <w:r>
              <w:t xml:space="preserve"> 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pStyle w:val="12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right="980"/>
              <w:jc w:val="right"/>
            </w:pPr>
            <w:r>
              <w:t>Весь период</w:t>
            </w:r>
          </w:p>
        </w:tc>
      </w:tr>
      <w:tr w:rsidR="0091118D" w:rsidTr="00816702">
        <w:tblPrEx>
          <w:tblCellMar>
            <w:top w:w="0" w:type="dxa"/>
            <w:bottom w:w="0" w:type="dxa"/>
          </w:tblCellMar>
        </w:tblPrEx>
        <w:trPr>
          <w:trHeight w:val="571"/>
          <w:jc w:val="center"/>
        </w:trPr>
        <w:tc>
          <w:tcPr>
            <w:tcW w:w="1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pStyle w:val="12"/>
              <w:framePr w:wrap="notBeside" w:vAnchor="text" w:hAnchor="text" w:xAlign="center" w:y="1"/>
              <w:shd w:val="clear" w:color="auto" w:fill="auto"/>
              <w:spacing w:before="0" w:after="0" w:line="278" w:lineRule="exact"/>
              <w:jc w:val="both"/>
            </w:pPr>
            <w:r>
              <w:rPr>
                <w:rStyle w:val="afb"/>
              </w:rPr>
              <w:t>Проведение опросов, анкетирования</w:t>
            </w:r>
            <w:r>
              <w:t xml:space="preserve"> избирателей по вопросам электоральной активности, размещение их итогов.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pStyle w:val="12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right="980"/>
              <w:jc w:val="right"/>
            </w:pPr>
            <w:r>
              <w:t>Весь период</w:t>
            </w:r>
          </w:p>
        </w:tc>
      </w:tr>
      <w:tr w:rsidR="0091118D" w:rsidTr="00816702">
        <w:tblPrEx>
          <w:tblCellMar>
            <w:top w:w="0" w:type="dxa"/>
            <w:bottom w:w="0" w:type="dxa"/>
          </w:tblCellMar>
        </w:tblPrEx>
        <w:trPr>
          <w:trHeight w:val="835"/>
          <w:jc w:val="center"/>
        </w:trPr>
        <w:tc>
          <w:tcPr>
            <w:tcW w:w="1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pStyle w:val="54"/>
              <w:framePr w:wrap="notBeside" w:vAnchor="text" w:hAnchor="text" w:xAlign="center" w:y="1"/>
              <w:shd w:val="clear" w:color="auto" w:fill="auto"/>
              <w:spacing w:line="274" w:lineRule="exact"/>
            </w:pPr>
            <w:r>
              <w:t>Организация передвижных выставок, обновление и пополнение информационных стендов</w:t>
            </w:r>
            <w:r>
              <w:rPr>
                <w:rStyle w:val="52"/>
              </w:rPr>
              <w:t xml:space="preserve"> о</w:t>
            </w:r>
          </w:p>
          <w:p w:rsidR="0091118D" w:rsidRDefault="0091118D" w:rsidP="00816702">
            <w:pPr>
              <w:pStyle w:val="12"/>
              <w:framePr w:wrap="notBeside" w:vAnchor="text" w:hAnchor="text" w:xAlign="center" w:y="1"/>
              <w:shd w:val="clear" w:color="auto" w:fill="auto"/>
              <w:spacing w:before="0" w:after="0" w:line="274" w:lineRule="exact"/>
              <w:jc w:val="both"/>
            </w:pPr>
            <w:r>
              <w:t>деятельности избирательных комиссий, содержащих информацию об основных событиях календаря избирательной кампании, порядке и правилах голосования, о дислокации избирательных участков.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pStyle w:val="12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right="980"/>
              <w:jc w:val="right"/>
            </w:pPr>
            <w:r>
              <w:t>Весь период</w:t>
            </w:r>
          </w:p>
        </w:tc>
      </w:tr>
      <w:tr w:rsidR="0091118D" w:rsidTr="00816702">
        <w:tblPrEx>
          <w:tblCellMar>
            <w:top w:w="0" w:type="dxa"/>
            <w:bottom w:w="0" w:type="dxa"/>
          </w:tblCellMar>
        </w:tblPrEx>
        <w:trPr>
          <w:trHeight w:val="562"/>
          <w:jc w:val="center"/>
        </w:trPr>
        <w:tc>
          <w:tcPr>
            <w:tcW w:w="1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pStyle w:val="12"/>
              <w:framePr w:wrap="notBeside" w:vAnchor="text" w:hAnchor="text" w:xAlign="center" w:y="1"/>
              <w:shd w:val="clear" w:color="auto" w:fill="auto"/>
              <w:spacing w:before="0" w:after="0" w:line="278" w:lineRule="exact"/>
              <w:jc w:val="both"/>
            </w:pPr>
            <w:r>
              <w:rPr>
                <w:rStyle w:val="afb"/>
              </w:rPr>
              <w:t>Распространение приглашений, буклетов</w:t>
            </w:r>
            <w:r>
              <w:t xml:space="preserve"> для избирателей, изготовленных Избирательной комиссией Свердловской области, территориальной избирательной комиссией среди граждан.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pStyle w:val="12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right="980"/>
              <w:jc w:val="right"/>
            </w:pPr>
            <w:r>
              <w:t>Весь период</w:t>
            </w:r>
          </w:p>
        </w:tc>
      </w:tr>
      <w:tr w:rsidR="0091118D" w:rsidTr="00816702">
        <w:tblPrEx>
          <w:tblCellMar>
            <w:top w:w="0" w:type="dxa"/>
            <w:bottom w:w="0" w:type="dxa"/>
          </w:tblCellMar>
        </w:tblPrEx>
        <w:trPr>
          <w:trHeight w:val="1997"/>
          <w:jc w:val="center"/>
        </w:trPr>
        <w:tc>
          <w:tcPr>
            <w:tcW w:w="1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pStyle w:val="54"/>
              <w:framePr w:wrap="notBeside" w:vAnchor="text" w:hAnchor="text" w:xAlign="center" w:y="1"/>
              <w:shd w:val="clear" w:color="auto" w:fill="auto"/>
              <w:spacing w:line="274" w:lineRule="exact"/>
              <w:ind w:left="1820"/>
              <w:jc w:val="left"/>
            </w:pPr>
            <w:r>
              <w:t>Мероприятия программы повышения правовой культуры, в том числе:</w:t>
            </w:r>
          </w:p>
          <w:p w:rsidR="0091118D" w:rsidRDefault="0091118D" w:rsidP="0091118D">
            <w:pPr>
              <w:pStyle w:val="12"/>
              <w:framePr w:wrap="notBeside" w:vAnchor="text" w:hAnchor="text" w:xAlign="center" w:y="1"/>
              <w:numPr>
                <w:ilvl w:val="0"/>
                <w:numId w:val="40"/>
              </w:numPr>
              <w:shd w:val="clear" w:color="auto" w:fill="auto"/>
              <w:tabs>
                <w:tab w:val="left" w:pos="259"/>
              </w:tabs>
              <w:spacing w:before="0" w:after="0" w:line="274" w:lineRule="exact"/>
              <w:jc w:val="both"/>
            </w:pPr>
            <w:r>
              <w:t>акции, конкурсные программы «День молодого избирателя», форумы молодых избирателей;</w:t>
            </w:r>
          </w:p>
          <w:p w:rsidR="0091118D" w:rsidRDefault="0091118D" w:rsidP="0091118D">
            <w:pPr>
              <w:pStyle w:val="12"/>
              <w:framePr w:wrap="notBeside" w:vAnchor="text" w:hAnchor="text" w:xAlign="center" w:y="1"/>
              <w:numPr>
                <w:ilvl w:val="0"/>
                <w:numId w:val="40"/>
              </w:numPr>
              <w:shd w:val="clear" w:color="auto" w:fill="auto"/>
              <w:tabs>
                <w:tab w:val="left" w:pos="278"/>
              </w:tabs>
              <w:spacing w:before="0" w:after="0" w:line="274" w:lineRule="exact"/>
              <w:jc w:val="both"/>
            </w:pPr>
            <w:r>
              <w:t>занятия, классные, внеклассные часы на тему развития парламентаризма в России, роли Государственной Думы Федерального Собрания Российской Федерации, Законодательного Собрания Свердловской области, в жизни общества, Думы городского округа Пелым в жизни городского округа.</w:t>
            </w:r>
          </w:p>
          <w:p w:rsidR="0091118D" w:rsidRDefault="0091118D" w:rsidP="0091118D">
            <w:pPr>
              <w:pStyle w:val="12"/>
              <w:framePr w:wrap="notBeside" w:vAnchor="text" w:hAnchor="text" w:xAlign="center" w:y="1"/>
              <w:numPr>
                <w:ilvl w:val="0"/>
                <w:numId w:val="40"/>
              </w:numPr>
              <w:shd w:val="clear" w:color="auto" w:fill="auto"/>
              <w:tabs>
                <w:tab w:val="left" w:pos="259"/>
              </w:tabs>
              <w:spacing w:before="0" w:after="0" w:line="274" w:lineRule="exact"/>
              <w:jc w:val="both"/>
            </w:pPr>
            <w:r>
              <w:t xml:space="preserve">муниципальный этап </w:t>
            </w:r>
            <w:r>
              <w:rPr>
                <w:lang w:val="en-US"/>
              </w:rPr>
              <w:t>XVII</w:t>
            </w:r>
            <w:r w:rsidRPr="00B11706">
              <w:t xml:space="preserve"> </w:t>
            </w:r>
            <w:r>
              <w:t>областного конкурса «Мы выбираем будущее»;</w:t>
            </w:r>
          </w:p>
          <w:p w:rsidR="0091118D" w:rsidRDefault="0091118D" w:rsidP="0091118D">
            <w:pPr>
              <w:pStyle w:val="12"/>
              <w:framePr w:wrap="notBeside" w:vAnchor="text" w:hAnchor="text" w:xAlign="center" w:y="1"/>
              <w:numPr>
                <w:ilvl w:val="0"/>
                <w:numId w:val="40"/>
              </w:numPr>
              <w:shd w:val="clear" w:color="auto" w:fill="auto"/>
              <w:tabs>
                <w:tab w:val="left" w:pos="259"/>
              </w:tabs>
              <w:spacing w:before="0" w:after="0" w:line="274" w:lineRule="exact"/>
              <w:jc w:val="both"/>
            </w:pPr>
            <w:r>
              <w:t>муниципальный творческий конкурс «Наш выбор - будущее России!»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pStyle w:val="12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right="980"/>
              <w:jc w:val="right"/>
            </w:pPr>
            <w:r>
              <w:t>С 1 сентября</w:t>
            </w:r>
          </w:p>
        </w:tc>
      </w:tr>
    </w:tbl>
    <w:p w:rsidR="0091118D" w:rsidRDefault="0091118D" w:rsidP="0091118D">
      <w:pPr>
        <w:rPr>
          <w:sz w:val="2"/>
          <w:szCs w:val="2"/>
        </w:rPr>
      </w:pPr>
    </w:p>
    <w:p w:rsidR="0091118D" w:rsidRDefault="0091118D" w:rsidP="00BD6B86">
      <w:pPr>
        <w:pStyle w:val="15"/>
        <w:keepNext/>
        <w:keepLines/>
        <w:shd w:val="clear" w:color="auto" w:fill="auto"/>
        <w:spacing w:after="348" w:line="370" w:lineRule="exact"/>
        <w:ind w:right="200"/>
      </w:pPr>
      <w:bookmarkStart w:id="10" w:name="bookmark10"/>
      <w:r>
        <w:t>Мероприятия информационно-разъяснительной деятельности в период непосредственно перед днем голосования, при установлении его итогов и результатов выборов</w:t>
      </w:r>
      <w:bookmarkEnd w:id="10"/>
    </w:p>
    <w:p w:rsidR="0091118D" w:rsidRDefault="0091118D" w:rsidP="00BD6B86">
      <w:pPr>
        <w:pStyle w:val="121"/>
        <w:keepNext/>
        <w:keepLines/>
        <w:shd w:val="clear" w:color="auto" w:fill="auto"/>
        <w:spacing w:after="22" w:line="310" w:lineRule="exact"/>
        <w:ind w:right="200"/>
        <w:jc w:val="left"/>
      </w:pPr>
      <w:bookmarkStart w:id="11" w:name="bookmark11"/>
      <w:r>
        <w:rPr>
          <w:rStyle w:val="122"/>
        </w:rPr>
        <w:t>Цель -</w:t>
      </w:r>
      <w:r>
        <w:t xml:space="preserve"> мотивация избирателей на участие в голосовании</w:t>
      </w:r>
      <w:bookmarkEnd w:id="11"/>
    </w:p>
    <w:p w:rsidR="0091118D" w:rsidRDefault="0091118D" w:rsidP="00BD6B86">
      <w:pPr>
        <w:pStyle w:val="15"/>
        <w:keepNext/>
        <w:keepLines/>
        <w:shd w:val="clear" w:color="auto" w:fill="auto"/>
        <w:spacing w:after="0" w:line="322" w:lineRule="exact"/>
        <w:ind w:right="200"/>
      </w:pPr>
      <w:bookmarkStart w:id="12" w:name="bookmark12"/>
      <w:r>
        <w:t>Задачи:</w:t>
      </w:r>
      <w:bookmarkEnd w:id="12"/>
    </w:p>
    <w:p w:rsidR="0091118D" w:rsidRDefault="0091118D" w:rsidP="0091118D">
      <w:pPr>
        <w:numPr>
          <w:ilvl w:val="0"/>
          <w:numId w:val="41"/>
        </w:numPr>
        <w:tabs>
          <w:tab w:val="left" w:pos="706"/>
        </w:tabs>
        <w:spacing w:line="322" w:lineRule="exact"/>
        <w:ind w:left="740" w:hanging="360"/>
        <w:jc w:val="left"/>
      </w:pPr>
      <w:r>
        <w:t>Предоставление избирателям информации о порядке и правилах различных вариантов голосования, установления его итогов и определения результатов выборов.</w:t>
      </w:r>
    </w:p>
    <w:p w:rsidR="0091118D" w:rsidRDefault="0091118D" w:rsidP="0091118D">
      <w:pPr>
        <w:numPr>
          <w:ilvl w:val="0"/>
          <w:numId w:val="41"/>
        </w:numPr>
        <w:tabs>
          <w:tab w:val="left" w:pos="745"/>
        </w:tabs>
        <w:spacing w:line="322" w:lineRule="exact"/>
        <w:ind w:left="740" w:hanging="360"/>
        <w:jc w:val="left"/>
      </w:pPr>
      <w:r>
        <w:t>Обеспечение полной открытости и гласности деятельности комиссий в день голосования, при установлении его итогов и определении результатов выборов.</w:t>
      </w:r>
    </w:p>
    <w:p w:rsidR="0091118D" w:rsidRDefault="0091118D" w:rsidP="0091118D">
      <w:pPr>
        <w:numPr>
          <w:ilvl w:val="0"/>
          <w:numId w:val="41"/>
        </w:numPr>
        <w:tabs>
          <w:tab w:val="left" w:pos="735"/>
        </w:tabs>
        <w:spacing w:line="322" w:lineRule="exact"/>
        <w:ind w:left="740" w:hanging="360"/>
        <w:jc w:val="left"/>
      </w:pPr>
      <w:r>
        <w:lastRenderedPageBreak/>
        <w:t>Укрепление доверия избирателей к избирательным комиссиям, уверенности в точности и справедливости полученных итогов голосования и результатов выборов.</w:t>
      </w:r>
    </w:p>
    <w:p w:rsidR="0091118D" w:rsidRDefault="0091118D" w:rsidP="0091118D">
      <w:pPr>
        <w:numPr>
          <w:ilvl w:val="0"/>
          <w:numId w:val="41"/>
        </w:numPr>
        <w:tabs>
          <w:tab w:val="left" w:pos="735"/>
        </w:tabs>
        <w:spacing w:line="322" w:lineRule="exact"/>
        <w:ind w:left="740" w:hanging="360"/>
        <w:jc w:val="left"/>
      </w:pPr>
      <w:r>
        <w:t>Получение информации, позволяющей оперативно реагировать на возникающие проблемы, препятствующие реализации избирательных прав граждан.</w:t>
      </w:r>
    </w:p>
    <w:p w:rsidR="0091118D" w:rsidRDefault="0091118D" w:rsidP="00BD6B86">
      <w:pPr>
        <w:spacing w:after="236" w:line="322" w:lineRule="exact"/>
        <w:ind w:left="740"/>
        <w:jc w:val="left"/>
      </w:pPr>
      <w:r>
        <w:rPr>
          <w:rStyle w:val="35"/>
        </w:rPr>
        <w:t>Сроки:</w:t>
      </w:r>
      <w:r>
        <w:t xml:space="preserve"> 12-20 сентября 2016 года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1914"/>
        <w:gridCol w:w="2347"/>
      </w:tblGrid>
      <w:tr w:rsidR="0091118D" w:rsidTr="00816702">
        <w:tblPrEx>
          <w:tblCellMar>
            <w:top w:w="0" w:type="dxa"/>
            <w:bottom w:w="0" w:type="dxa"/>
          </w:tblCellMar>
        </w:tblPrEx>
        <w:trPr>
          <w:trHeight w:val="293"/>
          <w:jc w:val="center"/>
        </w:trPr>
        <w:tc>
          <w:tcPr>
            <w:tcW w:w="1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pStyle w:val="54"/>
              <w:framePr w:wrap="notBeside" w:vAnchor="text" w:hAnchor="text" w:xAlign="center" w:y="1"/>
              <w:shd w:val="clear" w:color="auto" w:fill="auto"/>
              <w:spacing w:line="240" w:lineRule="auto"/>
              <w:ind w:left="5200"/>
              <w:jc w:val="left"/>
            </w:pPr>
            <w:r>
              <w:t>Мероприятия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pStyle w:val="54"/>
              <w:framePr w:wrap="notBeside" w:vAnchor="text" w:hAnchor="text" w:xAlign="center" w:y="1"/>
              <w:shd w:val="clear" w:color="auto" w:fill="auto"/>
              <w:spacing w:line="240" w:lineRule="auto"/>
              <w:ind w:left="840"/>
              <w:jc w:val="left"/>
            </w:pPr>
            <w:r>
              <w:t>Сроки</w:t>
            </w:r>
          </w:p>
        </w:tc>
      </w:tr>
      <w:tr w:rsidR="0091118D" w:rsidTr="00816702">
        <w:tblPrEx>
          <w:tblCellMar>
            <w:top w:w="0" w:type="dxa"/>
            <w:bottom w:w="0" w:type="dxa"/>
          </w:tblCellMar>
        </w:tblPrEx>
        <w:trPr>
          <w:trHeight w:val="283"/>
          <w:jc w:val="center"/>
        </w:trPr>
        <w:tc>
          <w:tcPr>
            <w:tcW w:w="1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pStyle w:val="54"/>
              <w:framePr w:wrap="notBeside" w:vAnchor="text" w:hAnchor="text" w:xAlign="center" w:y="1"/>
              <w:shd w:val="clear" w:color="auto" w:fill="auto"/>
              <w:spacing w:line="240" w:lineRule="auto"/>
            </w:pPr>
            <w:r>
              <w:t>Печатные публикации</w:t>
            </w:r>
            <w:r>
              <w:rPr>
                <w:rStyle w:val="52"/>
                <w:rFonts w:eastAsiaTheme="majorEastAsia"/>
              </w:rPr>
              <w:t xml:space="preserve"> решений ТИК.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pStyle w:val="12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540"/>
              <w:jc w:val="left"/>
            </w:pPr>
            <w:r>
              <w:t>Весь период</w:t>
            </w:r>
          </w:p>
        </w:tc>
      </w:tr>
      <w:tr w:rsidR="0091118D" w:rsidTr="00816702">
        <w:tblPrEx>
          <w:tblCellMar>
            <w:top w:w="0" w:type="dxa"/>
            <w:bottom w:w="0" w:type="dxa"/>
          </w:tblCellMar>
        </w:tblPrEx>
        <w:trPr>
          <w:trHeight w:val="562"/>
          <w:jc w:val="center"/>
        </w:trPr>
        <w:tc>
          <w:tcPr>
            <w:tcW w:w="1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pStyle w:val="12"/>
              <w:framePr w:wrap="notBeside" w:vAnchor="text" w:hAnchor="text" w:xAlign="center" w:y="1"/>
              <w:shd w:val="clear" w:color="auto" w:fill="auto"/>
              <w:spacing w:before="0" w:after="0" w:line="278" w:lineRule="exact"/>
              <w:jc w:val="both"/>
            </w:pPr>
            <w:r>
              <w:rPr>
                <w:rStyle w:val="afb"/>
              </w:rPr>
              <w:t>Организация печатных публикаций</w:t>
            </w:r>
            <w:r>
              <w:t xml:space="preserve"> с информацией о порядке и правилах голосования, установления его итогов и определения результатов выборов.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pStyle w:val="12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540"/>
              <w:jc w:val="left"/>
            </w:pPr>
            <w:r>
              <w:t>Весь период</w:t>
            </w:r>
          </w:p>
        </w:tc>
      </w:tr>
      <w:tr w:rsidR="0091118D" w:rsidTr="00816702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1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pStyle w:val="54"/>
              <w:framePr w:wrap="notBeside" w:vAnchor="text" w:hAnchor="text" w:xAlign="center" w:y="1"/>
              <w:shd w:val="clear" w:color="auto" w:fill="auto"/>
              <w:spacing w:line="240" w:lineRule="auto"/>
            </w:pPr>
            <w:r>
              <w:t>Публикация обращений председателей</w:t>
            </w:r>
            <w:r>
              <w:rPr>
                <w:rStyle w:val="52"/>
                <w:rFonts w:eastAsiaTheme="majorEastAsia"/>
              </w:rPr>
              <w:t xml:space="preserve"> ТИК к избирателям.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pStyle w:val="12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540"/>
              <w:jc w:val="left"/>
            </w:pPr>
            <w:r>
              <w:t>Весь период</w:t>
            </w:r>
          </w:p>
        </w:tc>
      </w:tr>
      <w:tr w:rsidR="0091118D" w:rsidTr="00816702">
        <w:tblPrEx>
          <w:tblCellMar>
            <w:top w:w="0" w:type="dxa"/>
            <w:bottom w:w="0" w:type="dxa"/>
          </w:tblCellMar>
        </w:tblPrEx>
        <w:trPr>
          <w:trHeight w:val="1114"/>
          <w:jc w:val="center"/>
        </w:trPr>
        <w:tc>
          <w:tcPr>
            <w:tcW w:w="1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BD6B86">
            <w:pPr>
              <w:pStyle w:val="12"/>
              <w:framePr w:wrap="notBeside" w:vAnchor="text" w:hAnchor="text" w:xAlign="center" w:y="1"/>
              <w:shd w:val="clear" w:color="auto" w:fill="auto"/>
              <w:spacing w:before="0" w:after="0" w:line="274" w:lineRule="exact"/>
              <w:jc w:val="both"/>
            </w:pPr>
            <w:r>
              <w:rPr>
                <w:rStyle w:val="afb"/>
              </w:rPr>
              <w:t>Издание</w:t>
            </w:r>
            <w:r w:rsidR="00BD6B86">
              <w:rPr>
                <w:rStyle w:val="afb"/>
              </w:rPr>
              <w:t xml:space="preserve"> ПАМЯТОК</w:t>
            </w:r>
            <w:r>
              <w:rPr>
                <w:rStyle w:val="afb"/>
              </w:rPr>
              <w:t>,</w:t>
            </w:r>
            <w:r>
              <w:t xml:space="preserve"> посвященных разъяснению избирателям порядка и правил различных вариантов голосования, установления его итогов и определения результатов выборов, о работе «горячей линии» территориальной избирательной комиссии.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pStyle w:val="12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540"/>
              <w:jc w:val="left"/>
            </w:pPr>
            <w:r>
              <w:t>Весь период</w:t>
            </w:r>
          </w:p>
        </w:tc>
      </w:tr>
      <w:tr w:rsidR="0091118D" w:rsidTr="00816702">
        <w:tblPrEx>
          <w:tblCellMar>
            <w:top w:w="0" w:type="dxa"/>
            <w:bottom w:w="0" w:type="dxa"/>
          </w:tblCellMar>
        </w:tblPrEx>
        <w:trPr>
          <w:trHeight w:val="298"/>
          <w:jc w:val="center"/>
        </w:trPr>
        <w:tc>
          <w:tcPr>
            <w:tcW w:w="1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pStyle w:val="54"/>
              <w:framePr w:wrap="notBeside" w:vAnchor="text" w:hAnchor="text" w:xAlign="center" w:y="1"/>
              <w:shd w:val="clear" w:color="auto" w:fill="auto"/>
              <w:spacing w:line="240" w:lineRule="auto"/>
            </w:pPr>
            <w:r>
              <w:t>Тематика телепередач: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91118D" w:rsidRDefault="0091118D" w:rsidP="0091118D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1914"/>
        <w:gridCol w:w="2347"/>
      </w:tblGrid>
      <w:tr w:rsidR="0091118D" w:rsidTr="00816702">
        <w:tblPrEx>
          <w:tblCellMar>
            <w:top w:w="0" w:type="dxa"/>
            <w:bottom w:w="0" w:type="dxa"/>
          </w:tblCellMar>
        </w:tblPrEx>
        <w:trPr>
          <w:trHeight w:val="2568"/>
          <w:jc w:val="center"/>
        </w:trPr>
        <w:tc>
          <w:tcPr>
            <w:tcW w:w="1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91118D">
            <w:pPr>
              <w:pStyle w:val="12"/>
              <w:framePr w:wrap="notBeside" w:vAnchor="text" w:hAnchor="text" w:xAlign="center" w:y="1"/>
              <w:numPr>
                <w:ilvl w:val="0"/>
                <w:numId w:val="42"/>
              </w:numPr>
              <w:shd w:val="clear" w:color="auto" w:fill="auto"/>
              <w:tabs>
                <w:tab w:val="left" w:pos="274"/>
              </w:tabs>
              <w:spacing w:before="0" w:after="0" w:line="274" w:lineRule="exact"/>
              <w:jc w:val="both"/>
            </w:pPr>
            <w:r>
              <w:lastRenderedPageBreak/>
              <w:t>что нужно знать избирателю о правилах голосования; о приглашениях на избирательные участки, как сверить списки избирателей;</w:t>
            </w:r>
          </w:p>
          <w:p w:rsidR="0091118D" w:rsidRDefault="0091118D" w:rsidP="0091118D">
            <w:pPr>
              <w:pStyle w:val="12"/>
              <w:framePr w:wrap="notBeside" w:vAnchor="text" w:hAnchor="text" w:xAlign="center" w:y="1"/>
              <w:numPr>
                <w:ilvl w:val="0"/>
                <w:numId w:val="42"/>
              </w:numPr>
              <w:shd w:val="clear" w:color="auto" w:fill="auto"/>
              <w:tabs>
                <w:tab w:val="left" w:pos="259"/>
              </w:tabs>
              <w:spacing w:before="0" w:after="0" w:line="274" w:lineRule="exact"/>
              <w:jc w:val="both"/>
            </w:pPr>
            <w:r>
              <w:t>избирателю о голосовании по открепительным удостоверениям;</w:t>
            </w:r>
          </w:p>
          <w:p w:rsidR="0091118D" w:rsidRDefault="0091118D" w:rsidP="0091118D">
            <w:pPr>
              <w:pStyle w:val="12"/>
              <w:framePr w:wrap="notBeside" w:vAnchor="text" w:hAnchor="text" w:xAlign="center" w:y="1"/>
              <w:numPr>
                <w:ilvl w:val="0"/>
                <w:numId w:val="42"/>
              </w:numPr>
              <w:shd w:val="clear" w:color="auto" w:fill="auto"/>
              <w:tabs>
                <w:tab w:val="left" w:pos="259"/>
              </w:tabs>
              <w:spacing w:before="0" w:after="0" w:line="274" w:lineRule="exact"/>
              <w:jc w:val="both"/>
            </w:pPr>
            <w:r>
              <w:t>об оснащении избирательных участков, о текстах избирательных бюллетеней;</w:t>
            </w:r>
          </w:p>
          <w:p w:rsidR="0091118D" w:rsidRDefault="0091118D" w:rsidP="0091118D">
            <w:pPr>
              <w:pStyle w:val="12"/>
              <w:framePr w:wrap="notBeside" w:vAnchor="text" w:hAnchor="text" w:xAlign="center" w:y="1"/>
              <w:numPr>
                <w:ilvl w:val="0"/>
                <w:numId w:val="42"/>
              </w:numPr>
              <w:shd w:val="clear" w:color="auto" w:fill="auto"/>
              <w:tabs>
                <w:tab w:val="left" w:pos="259"/>
              </w:tabs>
              <w:spacing w:before="0" w:after="0" w:line="274" w:lineRule="exact"/>
              <w:jc w:val="both"/>
            </w:pPr>
            <w:r>
              <w:t>об основных проблемах, волнующих избирателей, и мерах, принимаемых комиссиями для их решения;</w:t>
            </w:r>
          </w:p>
          <w:p w:rsidR="0091118D" w:rsidRDefault="0091118D" w:rsidP="0091118D">
            <w:pPr>
              <w:pStyle w:val="12"/>
              <w:framePr w:wrap="notBeside" w:vAnchor="text" w:hAnchor="text" w:xAlign="center" w:y="1"/>
              <w:numPr>
                <w:ilvl w:val="0"/>
                <w:numId w:val="42"/>
              </w:numPr>
              <w:shd w:val="clear" w:color="auto" w:fill="auto"/>
              <w:tabs>
                <w:tab w:val="left" w:pos="259"/>
              </w:tabs>
              <w:spacing w:before="0" w:after="0" w:line="274" w:lineRule="exact"/>
              <w:jc w:val="both"/>
            </w:pPr>
            <w:r>
              <w:t>о порядке голосования, подведения итогов голосования и результатов выборов;</w:t>
            </w:r>
          </w:p>
          <w:p w:rsidR="0091118D" w:rsidRDefault="0091118D" w:rsidP="0091118D">
            <w:pPr>
              <w:pStyle w:val="12"/>
              <w:framePr w:wrap="notBeside" w:vAnchor="text" w:hAnchor="text" w:xAlign="center" w:y="1"/>
              <w:numPr>
                <w:ilvl w:val="0"/>
                <w:numId w:val="42"/>
              </w:numPr>
              <w:shd w:val="clear" w:color="auto" w:fill="auto"/>
              <w:tabs>
                <w:tab w:val="left" w:pos="317"/>
              </w:tabs>
              <w:spacing w:before="0" w:after="0" w:line="274" w:lineRule="exact"/>
              <w:jc w:val="both"/>
            </w:pPr>
            <w:r>
              <w:t>итоги выборов депутатов Государственной Думы Федерального Собрания Российской Федерации, выборов депутатов Законодательного Собрания Свердловской области и выборов депутатов Думы городского округа Пелым.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91118D" w:rsidTr="00816702">
        <w:tblPrEx>
          <w:tblCellMar>
            <w:top w:w="0" w:type="dxa"/>
            <w:bottom w:w="0" w:type="dxa"/>
          </w:tblCellMar>
        </w:tblPrEx>
        <w:trPr>
          <w:trHeight w:val="562"/>
          <w:jc w:val="center"/>
        </w:trPr>
        <w:tc>
          <w:tcPr>
            <w:tcW w:w="1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1D06D6">
            <w:pPr>
              <w:pStyle w:val="54"/>
              <w:framePr w:wrap="notBeside" w:vAnchor="text" w:hAnchor="text" w:xAlign="center" w:y="1"/>
              <w:shd w:val="clear" w:color="auto" w:fill="auto"/>
              <w:spacing w:line="274" w:lineRule="exact"/>
            </w:pPr>
            <w:r>
              <w:t xml:space="preserve">Организация трансляции на </w:t>
            </w:r>
            <w:r w:rsidR="001D06D6">
              <w:t xml:space="preserve">местном </w:t>
            </w:r>
            <w:r>
              <w:t xml:space="preserve">канале </w:t>
            </w:r>
            <w:r>
              <w:rPr>
                <w:rStyle w:val="52"/>
              </w:rPr>
              <w:t xml:space="preserve"> видеороликов Избирательной комиссии Свердловской области.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pStyle w:val="12"/>
              <w:framePr w:wrap="notBeside" w:vAnchor="text" w:hAnchor="text" w:xAlign="center" w:y="1"/>
              <w:shd w:val="clear" w:color="auto" w:fill="auto"/>
              <w:spacing w:before="0" w:after="0" w:line="240" w:lineRule="auto"/>
            </w:pPr>
            <w:r>
              <w:t>Весь период</w:t>
            </w:r>
          </w:p>
        </w:tc>
      </w:tr>
      <w:tr w:rsidR="0091118D" w:rsidTr="00816702">
        <w:tblPrEx>
          <w:tblCellMar>
            <w:top w:w="0" w:type="dxa"/>
            <w:bottom w:w="0" w:type="dxa"/>
          </w:tblCellMar>
        </w:tblPrEx>
        <w:trPr>
          <w:trHeight w:val="562"/>
          <w:jc w:val="center"/>
        </w:trPr>
        <w:tc>
          <w:tcPr>
            <w:tcW w:w="1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1D06D6">
            <w:pPr>
              <w:pStyle w:val="54"/>
              <w:framePr w:wrap="notBeside" w:vAnchor="text" w:hAnchor="text" w:xAlign="center" w:y="1"/>
              <w:shd w:val="clear" w:color="auto" w:fill="auto"/>
              <w:spacing w:line="269" w:lineRule="exact"/>
            </w:pPr>
            <w:r>
              <w:t xml:space="preserve">Трансляция на </w:t>
            </w:r>
            <w:r w:rsidR="001D06D6">
              <w:t xml:space="preserve">местном </w:t>
            </w:r>
            <w:r>
              <w:t>канале обращений председателя территориальной избирательной комиссии к избирателям.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pStyle w:val="12"/>
              <w:framePr w:wrap="notBeside" w:vAnchor="text" w:hAnchor="text" w:xAlign="center" w:y="1"/>
              <w:shd w:val="clear" w:color="auto" w:fill="auto"/>
              <w:spacing w:before="0" w:after="0" w:line="240" w:lineRule="auto"/>
            </w:pPr>
            <w:r>
              <w:t>Весь период</w:t>
            </w:r>
          </w:p>
        </w:tc>
      </w:tr>
      <w:tr w:rsidR="0091118D" w:rsidTr="00816702">
        <w:tblPrEx>
          <w:tblCellMar>
            <w:top w:w="0" w:type="dxa"/>
            <w:bottom w:w="0" w:type="dxa"/>
          </w:tblCellMar>
        </w:tblPrEx>
        <w:trPr>
          <w:trHeight w:val="840"/>
          <w:jc w:val="center"/>
        </w:trPr>
        <w:tc>
          <w:tcPr>
            <w:tcW w:w="1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pStyle w:val="54"/>
              <w:framePr w:wrap="notBeside" w:vAnchor="text" w:hAnchor="text" w:xAlign="center" w:y="1"/>
              <w:shd w:val="clear" w:color="auto" w:fill="auto"/>
              <w:spacing w:line="269" w:lineRule="exact"/>
            </w:pPr>
            <w:r>
              <w:t>Использование Интернет:</w:t>
            </w:r>
          </w:p>
          <w:p w:rsidR="0091118D" w:rsidRDefault="0091118D" w:rsidP="00816702">
            <w:pPr>
              <w:pStyle w:val="12"/>
              <w:framePr w:wrap="notBeside" w:vAnchor="text" w:hAnchor="text" w:xAlign="center" w:y="1"/>
              <w:shd w:val="clear" w:color="auto" w:fill="auto"/>
              <w:spacing w:before="0" w:after="0" w:line="269" w:lineRule="exact"/>
              <w:jc w:val="both"/>
            </w:pPr>
            <w:r>
              <w:t>- размещение на сайте территориальной избирательной комиссии оперативной информации о ходе и предварительных итогах голосования;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pStyle w:val="12"/>
              <w:framePr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t>Накануне, в день</w:t>
            </w:r>
          </w:p>
          <w:p w:rsidR="0091118D" w:rsidRDefault="0091118D" w:rsidP="00816702">
            <w:pPr>
              <w:pStyle w:val="12"/>
              <w:framePr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t>голосования и последующий день</w:t>
            </w:r>
          </w:p>
        </w:tc>
      </w:tr>
      <w:tr w:rsidR="0091118D" w:rsidTr="00816702">
        <w:tblPrEx>
          <w:tblCellMar>
            <w:top w:w="0" w:type="dxa"/>
            <w:bottom w:w="0" w:type="dxa"/>
          </w:tblCellMar>
        </w:tblPrEx>
        <w:trPr>
          <w:trHeight w:val="845"/>
          <w:jc w:val="center"/>
        </w:trPr>
        <w:tc>
          <w:tcPr>
            <w:tcW w:w="1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pStyle w:val="54"/>
              <w:framePr w:wrap="notBeside" w:vAnchor="text" w:hAnchor="text" w:xAlign="center" w:y="1"/>
              <w:shd w:val="clear" w:color="auto" w:fill="auto"/>
              <w:spacing w:line="274" w:lineRule="exact"/>
            </w:pPr>
            <w:r>
              <w:t>Работа «горячей линии» территориальной избирательной комиссии.</w:t>
            </w:r>
          </w:p>
          <w:p w:rsidR="0091118D" w:rsidRDefault="001D06D6" w:rsidP="001D06D6">
            <w:pPr>
              <w:pStyle w:val="12"/>
              <w:framePr w:wrap="notBeside" w:vAnchor="text" w:hAnchor="text" w:xAlign="center" w:y="1"/>
              <w:shd w:val="clear" w:color="auto" w:fill="auto"/>
              <w:spacing w:before="0" w:after="0" w:line="274" w:lineRule="exact"/>
              <w:jc w:val="both"/>
            </w:pPr>
            <w:r>
              <w:t>Совместно с А</w:t>
            </w:r>
            <w:r w:rsidR="0091118D">
              <w:t xml:space="preserve">дминистрацией </w:t>
            </w:r>
            <w:r>
              <w:t xml:space="preserve">муниципального образования «посёлок Уральский» </w:t>
            </w:r>
            <w:r w:rsidR="0091118D">
              <w:t xml:space="preserve">оперативного реагирования на обращения граждан в </w:t>
            </w:r>
            <w:proofErr w:type="gramStart"/>
            <w:r w:rsidR="0091118D">
              <w:t>территориальную</w:t>
            </w:r>
            <w:proofErr w:type="gramEnd"/>
            <w:r w:rsidR="0091118D">
              <w:t xml:space="preserve"> и участковые избирательные комиссии.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118D" w:rsidRDefault="0091118D" w:rsidP="00816702">
            <w:pPr>
              <w:pStyle w:val="12"/>
              <w:framePr w:wrap="notBeside" w:vAnchor="text" w:hAnchor="text" w:xAlign="center" w:y="1"/>
              <w:shd w:val="clear" w:color="auto" w:fill="auto"/>
              <w:spacing w:before="0" w:after="0" w:line="240" w:lineRule="auto"/>
            </w:pPr>
            <w:r>
              <w:t>Весь период</w:t>
            </w:r>
          </w:p>
        </w:tc>
      </w:tr>
    </w:tbl>
    <w:p w:rsidR="0091118D" w:rsidRDefault="0091118D" w:rsidP="0091118D">
      <w:pPr>
        <w:rPr>
          <w:sz w:val="2"/>
          <w:szCs w:val="2"/>
        </w:rPr>
      </w:pPr>
    </w:p>
    <w:p w:rsidR="0091118D" w:rsidRDefault="0091118D" w:rsidP="0091118D">
      <w:pPr>
        <w:pStyle w:val="43"/>
        <w:shd w:val="clear" w:color="auto" w:fill="auto"/>
        <w:spacing w:before="0"/>
        <w:rPr>
          <w:b/>
        </w:rPr>
      </w:pPr>
    </w:p>
    <w:sectPr w:rsidR="0091118D" w:rsidSect="0091118D">
      <w:headerReference w:type="even" r:id="rId10"/>
      <w:headerReference w:type="default" r:id="rId11"/>
      <w:footerReference w:type="even" r:id="rId12"/>
      <w:footerReference w:type="default" r:id="rId13"/>
      <w:pgSz w:w="16838" w:h="11906" w:orient="landscape"/>
      <w:pgMar w:top="1701" w:right="719" w:bottom="851" w:left="719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25E2" w:rsidRDefault="007B25E2">
      <w:r>
        <w:separator/>
      </w:r>
    </w:p>
  </w:endnote>
  <w:endnote w:type="continuationSeparator" w:id="0">
    <w:p w:rsidR="007B25E2" w:rsidRDefault="007B25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1C8" w:rsidRDefault="00EE693F" w:rsidP="001E76EE">
    <w:pPr>
      <w:pStyle w:val="a5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B41C8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BB41C8" w:rsidRDefault="00BB41C8" w:rsidP="00773D04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1C8" w:rsidRDefault="00BB41C8" w:rsidP="00773D04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25E2" w:rsidRDefault="007B25E2">
      <w:r>
        <w:separator/>
      </w:r>
    </w:p>
  </w:footnote>
  <w:footnote w:type="continuationSeparator" w:id="0">
    <w:p w:rsidR="007B25E2" w:rsidRDefault="007B25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392219"/>
      <w:docPartObj>
        <w:docPartGallery w:val="Page Numbers (Top of Page)"/>
        <w:docPartUnique/>
      </w:docPartObj>
    </w:sdtPr>
    <w:sdtContent>
      <w:p w:rsidR="002379F7" w:rsidRDefault="00EE693F">
        <w:pPr>
          <w:pStyle w:val="a3"/>
        </w:pPr>
        <w:fldSimple w:instr=" PAGE   \* MERGEFORMAT ">
          <w:r w:rsidR="00BD6B86">
            <w:rPr>
              <w:noProof/>
            </w:rPr>
            <w:t>3</w:t>
          </w:r>
        </w:fldSimple>
      </w:p>
    </w:sdtContent>
  </w:sdt>
  <w:p w:rsidR="002379F7" w:rsidRDefault="002379F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1C8" w:rsidRDefault="00EE693F" w:rsidP="00FC7391">
    <w:pPr>
      <w:pStyle w:val="a3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B41C8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BB41C8" w:rsidRDefault="00BB41C8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1C8" w:rsidRDefault="00EE693F" w:rsidP="00D91242">
    <w:pPr>
      <w:pStyle w:val="a3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B41C8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1D06D6">
      <w:rPr>
        <w:rStyle w:val="af2"/>
        <w:noProof/>
      </w:rPr>
      <w:t>11</w:t>
    </w:r>
    <w:r>
      <w:rPr>
        <w:rStyle w:val="af2"/>
      </w:rPr>
      <w:fldChar w:fldCharType="end"/>
    </w:r>
  </w:p>
  <w:p w:rsidR="00BB41C8" w:rsidRDefault="00BB41C8" w:rsidP="00CA5B8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71558"/>
    <w:multiLevelType w:val="multilevel"/>
    <w:tmpl w:val="0BBA643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28B47B4"/>
    <w:multiLevelType w:val="singleLevel"/>
    <w:tmpl w:val="F1968F0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05455E67"/>
    <w:multiLevelType w:val="hybridMultilevel"/>
    <w:tmpl w:val="621AFD9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0EB735CE"/>
    <w:multiLevelType w:val="hybridMultilevel"/>
    <w:tmpl w:val="95DCBFB8"/>
    <w:lvl w:ilvl="0" w:tplc="0419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5">
    <w:nsid w:val="102E6FA3"/>
    <w:multiLevelType w:val="hybridMultilevel"/>
    <w:tmpl w:val="B11E48E2"/>
    <w:lvl w:ilvl="0" w:tplc="E46A712C">
      <w:start w:val="27"/>
      <w:numFmt w:val="bullet"/>
      <w:lvlText w:val="-"/>
      <w:lvlJc w:val="left"/>
      <w:pPr>
        <w:tabs>
          <w:tab w:val="num" w:pos="1494"/>
        </w:tabs>
        <w:ind w:left="1474" w:hanging="340"/>
      </w:pPr>
      <w:rPr>
        <w:rFonts w:ascii="Times New Roman" w:eastAsia="Times New Roman" w:hAnsi="Times New Roman" w:cs="Times New Roman" w:hint="default"/>
      </w:rPr>
    </w:lvl>
    <w:lvl w:ilvl="1" w:tplc="032C1ECA">
      <w:start w:val="1"/>
      <w:numFmt w:val="decimal"/>
      <w:lvlText w:val="%2."/>
      <w:lvlJc w:val="left"/>
      <w:pPr>
        <w:tabs>
          <w:tab w:val="num" w:pos="1876"/>
        </w:tabs>
        <w:ind w:left="1876" w:hanging="360"/>
      </w:pPr>
      <w:rPr>
        <w:rFonts w:hint="default"/>
        <w:i w:val="0"/>
        <w:u w:val="none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6"/>
        </w:tabs>
        <w:ind w:left="25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6"/>
        </w:tabs>
        <w:ind w:left="33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6"/>
        </w:tabs>
        <w:ind w:left="40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6"/>
        </w:tabs>
        <w:ind w:left="47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6"/>
        </w:tabs>
        <w:ind w:left="54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6"/>
        </w:tabs>
        <w:ind w:left="61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6"/>
        </w:tabs>
        <w:ind w:left="6916" w:hanging="360"/>
      </w:pPr>
      <w:rPr>
        <w:rFonts w:ascii="Wingdings" w:hAnsi="Wingdings" w:hint="default"/>
      </w:rPr>
    </w:lvl>
  </w:abstractNum>
  <w:abstractNum w:abstractNumId="6">
    <w:nsid w:val="13E97717"/>
    <w:multiLevelType w:val="hybridMultilevel"/>
    <w:tmpl w:val="0E2C31DC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7">
    <w:nsid w:val="1B955ED8"/>
    <w:multiLevelType w:val="multilevel"/>
    <w:tmpl w:val="A77828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DD41309"/>
    <w:multiLevelType w:val="multilevel"/>
    <w:tmpl w:val="D41CAD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FFD74F6"/>
    <w:multiLevelType w:val="hybridMultilevel"/>
    <w:tmpl w:val="BB1807F8"/>
    <w:lvl w:ilvl="0" w:tplc="032C1EC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2"/>
        </w:tabs>
        <w:ind w:left="15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92"/>
        </w:tabs>
        <w:ind w:left="22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12"/>
        </w:tabs>
        <w:ind w:left="30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32"/>
        </w:tabs>
        <w:ind w:left="37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52"/>
        </w:tabs>
        <w:ind w:left="44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72"/>
        </w:tabs>
        <w:ind w:left="51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92"/>
        </w:tabs>
        <w:ind w:left="58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12"/>
        </w:tabs>
        <w:ind w:left="6612" w:hanging="180"/>
      </w:pPr>
    </w:lvl>
  </w:abstractNum>
  <w:abstractNum w:abstractNumId="10">
    <w:nsid w:val="21D3509F"/>
    <w:multiLevelType w:val="singleLevel"/>
    <w:tmpl w:val="32E012EE"/>
    <w:lvl w:ilvl="0">
      <w:start w:val="3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11">
    <w:nsid w:val="23040E3E"/>
    <w:multiLevelType w:val="singleLevel"/>
    <w:tmpl w:val="238AAB9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>
    <w:nsid w:val="27CB497A"/>
    <w:multiLevelType w:val="hybridMultilevel"/>
    <w:tmpl w:val="BF3AC372"/>
    <w:lvl w:ilvl="0" w:tplc="F6A6D1D0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28DD554A"/>
    <w:multiLevelType w:val="hybridMultilevel"/>
    <w:tmpl w:val="3FF896EE"/>
    <w:lvl w:ilvl="0" w:tplc="AE30EE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A9E30F9"/>
    <w:multiLevelType w:val="hybridMultilevel"/>
    <w:tmpl w:val="09D69ECA"/>
    <w:lvl w:ilvl="0" w:tplc="8B8E6E48">
      <w:start w:val="7"/>
      <w:numFmt w:val="decimal"/>
      <w:lvlText w:val="%1."/>
      <w:lvlJc w:val="left"/>
      <w:pPr>
        <w:tabs>
          <w:tab w:val="num" w:pos="1211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B797A1F"/>
    <w:multiLevelType w:val="multilevel"/>
    <w:tmpl w:val="4ED6F8D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C8E7649"/>
    <w:multiLevelType w:val="singleLevel"/>
    <w:tmpl w:val="25940B28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</w:rPr>
    </w:lvl>
  </w:abstractNum>
  <w:abstractNum w:abstractNumId="17">
    <w:nsid w:val="315E204F"/>
    <w:multiLevelType w:val="hybridMultilevel"/>
    <w:tmpl w:val="3F4E0A5C"/>
    <w:lvl w:ilvl="0" w:tplc="995E3AF0">
      <w:start w:val="4"/>
      <w:numFmt w:val="decimal"/>
      <w:lvlText w:val="%1."/>
      <w:lvlJc w:val="left"/>
      <w:pPr>
        <w:tabs>
          <w:tab w:val="num" w:pos="1211"/>
        </w:tabs>
        <w:ind w:left="0" w:firstLine="851"/>
      </w:pPr>
      <w:rPr>
        <w:rFonts w:hint="default"/>
      </w:rPr>
    </w:lvl>
    <w:lvl w:ilvl="1" w:tplc="D10436E0">
      <w:start w:val="27"/>
      <w:numFmt w:val="bullet"/>
      <w:lvlText w:val="-"/>
      <w:lvlJc w:val="left"/>
      <w:pPr>
        <w:tabs>
          <w:tab w:val="num" w:pos="1440"/>
        </w:tabs>
        <w:ind w:left="1392" w:hanging="312"/>
      </w:pPr>
      <w:rPr>
        <w:rFonts w:ascii="Times New Roman" w:eastAsia="Times New Roman" w:hAnsi="Times New Roman" w:cs="Times New Roman" w:hint="default"/>
      </w:rPr>
    </w:lvl>
    <w:lvl w:ilvl="2" w:tplc="04F22C16">
      <w:start w:val="6"/>
      <w:numFmt w:val="decimal"/>
      <w:lvlText w:val="%3."/>
      <w:lvlJc w:val="left"/>
      <w:pPr>
        <w:tabs>
          <w:tab w:val="num" w:pos="1211"/>
        </w:tabs>
        <w:ind w:left="0" w:firstLine="851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28D757F"/>
    <w:multiLevelType w:val="singleLevel"/>
    <w:tmpl w:val="D194BFEA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38927FA3"/>
    <w:multiLevelType w:val="hybridMultilevel"/>
    <w:tmpl w:val="7DD604C4"/>
    <w:lvl w:ilvl="0" w:tplc="100031F2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392A2D93"/>
    <w:multiLevelType w:val="singleLevel"/>
    <w:tmpl w:val="32E012EE"/>
    <w:lvl w:ilvl="0">
      <w:start w:val="3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21">
    <w:nsid w:val="3DD84139"/>
    <w:multiLevelType w:val="singleLevel"/>
    <w:tmpl w:val="BF2CA39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48A34F38"/>
    <w:multiLevelType w:val="hybridMultilevel"/>
    <w:tmpl w:val="97681EBC"/>
    <w:lvl w:ilvl="0" w:tplc="3E86EE14">
      <w:start w:val="1"/>
      <w:numFmt w:val="decimal"/>
      <w:lvlText w:val="%1"/>
      <w:lvlJc w:val="left"/>
      <w:pPr>
        <w:ind w:left="644" w:hanging="360"/>
      </w:pPr>
      <w:rPr>
        <w:rFonts w:ascii="Times New Roman" w:hAnsi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544" w:hanging="360"/>
      </w:pPr>
    </w:lvl>
    <w:lvl w:ilvl="2" w:tplc="0419001B" w:tentative="1">
      <w:start w:val="1"/>
      <w:numFmt w:val="lowerRoman"/>
      <w:lvlText w:val="%3."/>
      <w:lvlJc w:val="right"/>
      <w:pPr>
        <w:ind w:left="2264" w:hanging="180"/>
      </w:pPr>
    </w:lvl>
    <w:lvl w:ilvl="3" w:tplc="0419000F" w:tentative="1">
      <w:start w:val="1"/>
      <w:numFmt w:val="decimal"/>
      <w:lvlText w:val="%4."/>
      <w:lvlJc w:val="left"/>
      <w:pPr>
        <w:ind w:left="2984" w:hanging="360"/>
      </w:pPr>
    </w:lvl>
    <w:lvl w:ilvl="4" w:tplc="04190019" w:tentative="1">
      <w:start w:val="1"/>
      <w:numFmt w:val="lowerLetter"/>
      <w:lvlText w:val="%5."/>
      <w:lvlJc w:val="left"/>
      <w:pPr>
        <w:ind w:left="3704" w:hanging="360"/>
      </w:pPr>
    </w:lvl>
    <w:lvl w:ilvl="5" w:tplc="0419001B" w:tentative="1">
      <w:start w:val="1"/>
      <w:numFmt w:val="lowerRoman"/>
      <w:lvlText w:val="%6."/>
      <w:lvlJc w:val="right"/>
      <w:pPr>
        <w:ind w:left="4424" w:hanging="180"/>
      </w:pPr>
    </w:lvl>
    <w:lvl w:ilvl="6" w:tplc="0419000F" w:tentative="1">
      <w:start w:val="1"/>
      <w:numFmt w:val="decimal"/>
      <w:lvlText w:val="%7."/>
      <w:lvlJc w:val="left"/>
      <w:pPr>
        <w:ind w:left="5144" w:hanging="360"/>
      </w:pPr>
    </w:lvl>
    <w:lvl w:ilvl="7" w:tplc="04190019" w:tentative="1">
      <w:start w:val="1"/>
      <w:numFmt w:val="lowerLetter"/>
      <w:lvlText w:val="%8."/>
      <w:lvlJc w:val="left"/>
      <w:pPr>
        <w:ind w:left="5864" w:hanging="360"/>
      </w:pPr>
    </w:lvl>
    <w:lvl w:ilvl="8" w:tplc="0419001B" w:tentative="1">
      <w:start w:val="1"/>
      <w:numFmt w:val="lowerRoman"/>
      <w:lvlText w:val="%9."/>
      <w:lvlJc w:val="right"/>
      <w:pPr>
        <w:ind w:left="6584" w:hanging="180"/>
      </w:pPr>
    </w:lvl>
  </w:abstractNum>
  <w:abstractNum w:abstractNumId="23">
    <w:nsid w:val="4A086122"/>
    <w:multiLevelType w:val="singleLevel"/>
    <w:tmpl w:val="A7865A6A"/>
    <w:lvl w:ilvl="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4B3C0CE1"/>
    <w:multiLevelType w:val="multilevel"/>
    <w:tmpl w:val="9038361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BEC6DD9"/>
    <w:multiLevelType w:val="singleLevel"/>
    <w:tmpl w:val="FCACFEA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</w:rPr>
    </w:lvl>
  </w:abstractNum>
  <w:abstractNum w:abstractNumId="26">
    <w:nsid w:val="4CA508FD"/>
    <w:multiLevelType w:val="singleLevel"/>
    <w:tmpl w:val="2AB6EEA2"/>
    <w:lvl w:ilvl="0">
      <w:start w:val="1"/>
      <w:numFmt w:val="decimal"/>
      <w:lvlText w:val="%1) "/>
      <w:legacy w:legacy="1" w:legacySpace="0" w:legacyIndent="283"/>
      <w:lvlJc w:val="left"/>
      <w:pPr>
        <w:ind w:left="992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27">
    <w:nsid w:val="522F2151"/>
    <w:multiLevelType w:val="hybridMultilevel"/>
    <w:tmpl w:val="C50E5698"/>
    <w:lvl w:ilvl="0" w:tplc="DAA81ADC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54191456"/>
    <w:multiLevelType w:val="multilevel"/>
    <w:tmpl w:val="31E69A5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9">
    <w:nsid w:val="562A6392"/>
    <w:multiLevelType w:val="multilevel"/>
    <w:tmpl w:val="25E2D6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70F1E8B"/>
    <w:multiLevelType w:val="hybridMultilevel"/>
    <w:tmpl w:val="B11E48E2"/>
    <w:lvl w:ilvl="0" w:tplc="D10436E0">
      <w:start w:val="27"/>
      <w:numFmt w:val="bullet"/>
      <w:lvlText w:val="-"/>
      <w:lvlJc w:val="left"/>
      <w:pPr>
        <w:tabs>
          <w:tab w:val="num" w:pos="1635"/>
        </w:tabs>
        <w:ind w:left="1587" w:hanging="312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584"/>
        </w:tabs>
        <w:ind w:left="2584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3304"/>
        </w:tabs>
        <w:ind w:left="33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24"/>
        </w:tabs>
        <w:ind w:left="40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44"/>
        </w:tabs>
        <w:ind w:left="47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64"/>
        </w:tabs>
        <w:ind w:left="54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84"/>
        </w:tabs>
        <w:ind w:left="61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04"/>
        </w:tabs>
        <w:ind w:left="69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24"/>
        </w:tabs>
        <w:ind w:left="7624" w:hanging="360"/>
      </w:pPr>
      <w:rPr>
        <w:rFonts w:ascii="Wingdings" w:hAnsi="Wingdings" w:hint="default"/>
      </w:rPr>
    </w:lvl>
  </w:abstractNum>
  <w:abstractNum w:abstractNumId="31">
    <w:nsid w:val="607F3B0E"/>
    <w:multiLevelType w:val="hybridMultilevel"/>
    <w:tmpl w:val="9606D4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61886954"/>
    <w:multiLevelType w:val="hybridMultilevel"/>
    <w:tmpl w:val="29366C2E"/>
    <w:lvl w:ilvl="0" w:tplc="28906A42">
      <w:start w:val="2"/>
      <w:numFmt w:val="decimal"/>
      <w:lvlText w:val="%1."/>
      <w:lvlJc w:val="left"/>
      <w:pPr>
        <w:tabs>
          <w:tab w:val="num" w:pos="1919"/>
        </w:tabs>
        <w:ind w:left="708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3">
    <w:nsid w:val="630D4709"/>
    <w:multiLevelType w:val="multilevel"/>
    <w:tmpl w:val="C30E9A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59D7AC7"/>
    <w:multiLevelType w:val="hybridMultilevel"/>
    <w:tmpl w:val="4992E820"/>
    <w:lvl w:ilvl="0" w:tplc="EE7E1962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68597D71"/>
    <w:multiLevelType w:val="multilevel"/>
    <w:tmpl w:val="7168FC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0D0244D"/>
    <w:multiLevelType w:val="hybridMultilevel"/>
    <w:tmpl w:val="39C0E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9F4DB3"/>
    <w:multiLevelType w:val="multilevel"/>
    <w:tmpl w:val="03E22D2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9E50CEE"/>
    <w:multiLevelType w:val="multilevel"/>
    <w:tmpl w:val="8466ABA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E624E39"/>
    <w:multiLevelType w:val="multilevel"/>
    <w:tmpl w:val="385212B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0"/>
  </w:num>
  <w:num w:numId="2">
    <w:abstractNumId w:val="17"/>
  </w:num>
  <w:num w:numId="3">
    <w:abstractNumId w:val="5"/>
  </w:num>
  <w:num w:numId="4">
    <w:abstractNumId w:val="9"/>
  </w:num>
  <w:num w:numId="5">
    <w:abstractNumId w:val="32"/>
  </w:num>
  <w:num w:numId="6">
    <w:abstractNumId w:val="14"/>
  </w:num>
  <w:num w:numId="7">
    <w:abstractNumId w:val="28"/>
  </w:num>
  <w:num w:numId="8">
    <w:abstractNumId w:val="3"/>
  </w:num>
  <w:num w:numId="9">
    <w:abstractNumId w:val="36"/>
  </w:num>
  <w:num w:numId="10">
    <w:abstractNumId w:val="13"/>
  </w:num>
  <w:num w:numId="11">
    <w:abstractNumId w:val="22"/>
  </w:num>
  <w:num w:numId="12">
    <w:abstractNumId w:val="10"/>
  </w:num>
  <w:num w:numId="13">
    <w:abstractNumId w:val="10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1003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8"/>
          <w:szCs w:val="28"/>
          <w:u w:val="none"/>
        </w:rPr>
      </w:lvl>
    </w:lvlOverride>
  </w:num>
  <w:num w:numId="14">
    <w:abstractNumId w:val="20"/>
  </w:num>
  <w:num w:numId="15">
    <w:abstractNumId w:val="2"/>
  </w:num>
  <w:num w:numId="16">
    <w:abstractNumId w:val="25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843" w:hanging="283"/>
        </w:pPr>
        <w:rPr>
          <w:rFonts w:ascii="Symbol" w:hAnsi="Symbol" w:cs="Symbol" w:hint="default"/>
          <w:b w:val="0"/>
          <w:bCs w:val="0"/>
          <w:i w:val="0"/>
          <w:iCs w:val="0"/>
          <w:sz w:val="28"/>
          <w:szCs w:val="28"/>
          <w:u w:val="none"/>
        </w:rPr>
      </w:lvl>
    </w:lvlOverride>
  </w:num>
  <w:num w:numId="18">
    <w:abstractNumId w:val="26"/>
  </w:num>
  <w:num w:numId="19">
    <w:abstractNumId w:val="16"/>
  </w:num>
  <w:num w:numId="20">
    <w:abstractNumId w:val="21"/>
  </w:num>
  <w:num w:numId="21">
    <w:abstractNumId w:val="23"/>
  </w:num>
  <w:num w:numId="22">
    <w:abstractNumId w:val="11"/>
  </w:num>
  <w:num w:numId="23">
    <w:abstractNumId w:val="27"/>
  </w:num>
  <w:num w:numId="24">
    <w:abstractNumId w:val="6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843" w:hanging="283"/>
        </w:pPr>
        <w:rPr>
          <w:rFonts w:ascii="Symbol" w:hAnsi="Symbol" w:cs="Times New Roman" w:hint="default"/>
          <w:b w:val="0"/>
          <w:i w:val="0"/>
          <w:sz w:val="28"/>
          <w:szCs w:val="28"/>
          <w:u w:val="none"/>
        </w:rPr>
      </w:lvl>
    </w:lvlOverride>
  </w:num>
  <w:num w:numId="26">
    <w:abstractNumId w:val="34"/>
  </w:num>
  <w:num w:numId="27">
    <w:abstractNumId w:val="19"/>
  </w:num>
  <w:num w:numId="28">
    <w:abstractNumId w:val="4"/>
  </w:num>
  <w:num w:numId="29">
    <w:abstractNumId w:val="18"/>
  </w:num>
  <w:num w:numId="30">
    <w:abstractNumId w:val="12"/>
  </w:num>
  <w:num w:numId="31">
    <w:abstractNumId w:val="31"/>
  </w:num>
  <w:num w:numId="32">
    <w:abstractNumId w:val="15"/>
  </w:num>
  <w:num w:numId="33">
    <w:abstractNumId w:val="7"/>
  </w:num>
  <w:num w:numId="34">
    <w:abstractNumId w:val="37"/>
  </w:num>
  <w:num w:numId="35">
    <w:abstractNumId w:val="33"/>
  </w:num>
  <w:num w:numId="36">
    <w:abstractNumId w:val="35"/>
  </w:num>
  <w:num w:numId="37">
    <w:abstractNumId w:val="8"/>
  </w:num>
  <w:num w:numId="38">
    <w:abstractNumId w:val="1"/>
  </w:num>
  <w:num w:numId="39">
    <w:abstractNumId w:val="24"/>
  </w:num>
  <w:num w:numId="40">
    <w:abstractNumId w:val="38"/>
  </w:num>
  <w:num w:numId="41">
    <w:abstractNumId w:val="29"/>
  </w:num>
  <w:num w:numId="42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drawingGridHorizontalSpacing w:val="140"/>
  <w:displayHorizontalDrawingGridEvery w:val="2"/>
  <w:characterSpacingControl w:val="doNotCompress"/>
  <w:hdrShapeDefaults>
    <o:shapedefaults v:ext="edit" spidmax="542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A0D75"/>
    <w:rsid w:val="000148E8"/>
    <w:rsid w:val="00016293"/>
    <w:rsid w:val="0001737C"/>
    <w:rsid w:val="000209C4"/>
    <w:rsid w:val="000536D5"/>
    <w:rsid w:val="00092C73"/>
    <w:rsid w:val="000C10B7"/>
    <w:rsid w:val="000C2CFB"/>
    <w:rsid w:val="000D5E8F"/>
    <w:rsid w:val="000F2051"/>
    <w:rsid w:val="001533ED"/>
    <w:rsid w:val="00184330"/>
    <w:rsid w:val="001853B7"/>
    <w:rsid w:val="001D06D6"/>
    <w:rsid w:val="001E03A1"/>
    <w:rsid w:val="001E591D"/>
    <w:rsid w:val="00232588"/>
    <w:rsid w:val="002379F7"/>
    <w:rsid w:val="00265A28"/>
    <w:rsid w:val="002811F5"/>
    <w:rsid w:val="002C7896"/>
    <w:rsid w:val="002D7130"/>
    <w:rsid w:val="002F0E05"/>
    <w:rsid w:val="00310520"/>
    <w:rsid w:val="00354677"/>
    <w:rsid w:val="003806E8"/>
    <w:rsid w:val="0038464C"/>
    <w:rsid w:val="003C01A0"/>
    <w:rsid w:val="0042327C"/>
    <w:rsid w:val="0044122F"/>
    <w:rsid w:val="00462003"/>
    <w:rsid w:val="00485826"/>
    <w:rsid w:val="0049068C"/>
    <w:rsid w:val="004948AA"/>
    <w:rsid w:val="004A0037"/>
    <w:rsid w:val="004B0873"/>
    <w:rsid w:val="004C051A"/>
    <w:rsid w:val="004C5266"/>
    <w:rsid w:val="004D1798"/>
    <w:rsid w:val="004D2F69"/>
    <w:rsid w:val="004F3CEB"/>
    <w:rsid w:val="00511CFA"/>
    <w:rsid w:val="0052199D"/>
    <w:rsid w:val="00543625"/>
    <w:rsid w:val="00563DBD"/>
    <w:rsid w:val="005C5A7A"/>
    <w:rsid w:val="005E430C"/>
    <w:rsid w:val="00603D05"/>
    <w:rsid w:val="00626E58"/>
    <w:rsid w:val="00627CE0"/>
    <w:rsid w:val="006368AC"/>
    <w:rsid w:val="00643A9E"/>
    <w:rsid w:val="0069258A"/>
    <w:rsid w:val="006932CD"/>
    <w:rsid w:val="00697BC4"/>
    <w:rsid w:val="006A7BFC"/>
    <w:rsid w:val="006B602F"/>
    <w:rsid w:val="006E3B04"/>
    <w:rsid w:val="00733026"/>
    <w:rsid w:val="0077095E"/>
    <w:rsid w:val="007844C5"/>
    <w:rsid w:val="007B25E2"/>
    <w:rsid w:val="007C5BB6"/>
    <w:rsid w:val="007D34DC"/>
    <w:rsid w:val="007E4EA7"/>
    <w:rsid w:val="0080339A"/>
    <w:rsid w:val="008125C9"/>
    <w:rsid w:val="0083590D"/>
    <w:rsid w:val="0084142B"/>
    <w:rsid w:val="00847C75"/>
    <w:rsid w:val="00852C91"/>
    <w:rsid w:val="00853EDD"/>
    <w:rsid w:val="008621FE"/>
    <w:rsid w:val="008871E7"/>
    <w:rsid w:val="00895BB9"/>
    <w:rsid w:val="008A0D75"/>
    <w:rsid w:val="008A5C1F"/>
    <w:rsid w:val="008D0338"/>
    <w:rsid w:val="008D497E"/>
    <w:rsid w:val="0091118D"/>
    <w:rsid w:val="00913340"/>
    <w:rsid w:val="00930715"/>
    <w:rsid w:val="00934271"/>
    <w:rsid w:val="0095322D"/>
    <w:rsid w:val="00990F64"/>
    <w:rsid w:val="009A0A28"/>
    <w:rsid w:val="009A3A54"/>
    <w:rsid w:val="009C072D"/>
    <w:rsid w:val="00A2317C"/>
    <w:rsid w:val="00A65361"/>
    <w:rsid w:val="00AB2F33"/>
    <w:rsid w:val="00AD0E86"/>
    <w:rsid w:val="00AD2C97"/>
    <w:rsid w:val="00B071D5"/>
    <w:rsid w:val="00B13CA8"/>
    <w:rsid w:val="00B21434"/>
    <w:rsid w:val="00B335D8"/>
    <w:rsid w:val="00B37501"/>
    <w:rsid w:val="00B978A7"/>
    <w:rsid w:val="00BA3E78"/>
    <w:rsid w:val="00BB41C8"/>
    <w:rsid w:val="00BD6B86"/>
    <w:rsid w:val="00BF195A"/>
    <w:rsid w:val="00C04A98"/>
    <w:rsid w:val="00C14460"/>
    <w:rsid w:val="00C16827"/>
    <w:rsid w:val="00C22ABA"/>
    <w:rsid w:val="00C35D76"/>
    <w:rsid w:val="00C4086D"/>
    <w:rsid w:val="00C4718D"/>
    <w:rsid w:val="00CA4876"/>
    <w:rsid w:val="00CB5CB9"/>
    <w:rsid w:val="00CF5C20"/>
    <w:rsid w:val="00D24009"/>
    <w:rsid w:val="00D32A30"/>
    <w:rsid w:val="00D37901"/>
    <w:rsid w:val="00D5129E"/>
    <w:rsid w:val="00D92C61"/>
    <w:rsid w:val="00D935AB"/>
    <w:rsid w:val="00DD092B"/>
    <w:rsid w:val="00E00347"/>
    <w:rsid w:val="00E06040"/>
    <w:rsid w:val="00E232EE"/>
    <w:rsid w:val="00E35204"/>
    <w:rsid w:val="00E42D59"/>
    <w:rsid w:val="00E45B65"/>
    <w:rsid w:val="00E52510"/>
    <w:rsid w:val="00E57454"/>
    <w:rsid w:val="00E6161D"/>
    <w:rsid w:val="00E6250E"/>
    <w:rsid w:val="00E6572E"/>
    <w:rsid w:val="00E81389"/>
    <w:rsid w:val="00E863D4"/>
    <w:rsid w:val="00E968D2"/>
    <w:rsid w:val="00EB3857"/>
    <w:rsid w:val="00ED606F"/>
    <w:rsid w:val="00EE26C6"/>
    <w:rsid w:val="00EE693F"/>
    <w:rsid w:val="00F024B7"/>
    <w:rsid w:val="00F113FF"/>
    <w:rsid w:val="00F1758A"/>
    <w:rsid w:val="00F20843"/>
    <w:rsid w:val="00F22211"/>
    <w:rsid w:val="00F471A4"/>
    <w:rsid w:val="00F63A3F"/>
    <w:rsid w:val="00F731B4"/>
    <w:rsid w:val="00F775BE"/>
    <w:rsid w:val="00F8546C"/>
    <w:rsid w:val="00FD0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ru-RU" w:eastAsia="ru-RU" w:bidi="ar-SA"/>
      </w:rPr>
    </w:rPrDefault>
    <w:pPrDefault>
      <w:pPr>
        <w:jc w:val="center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572E"/>
    <w:rPr>
      <w:rFonts w:eastAsia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B2143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qFormat/>
    <w:rsid w:val="00E6572E"/>
    <w:pPr>
      <w:keepNext/>
      <w:autoSpaceDE w:val="0"/>
      <w:autoSpaceDN w:val="0"/>
      <w:adjustRightInd w:val="0"/>
      <w:jc w:val="both"/>
      <w:outlineLvl w:val="1"/>
    </w:pPr>
    <w:rPr>
      <w:szCs w:val="24"/>
    </w:rPr>
  </w:style>
  <w:style w:type="paragraph" w:styleId="3">
    <w:name w:val="heading 3"/>
    <w:basedOn w:val="a"/>
    <w:next w:val="a"/>
    <w:qFormat/>
    <w:rsid w:val="00A653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8125C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BB41C8"/>
    <w:pPr>
      <w:keepNext/>
      <w:autoSpaceDE w:val="0"/>
      <w:autoSpaceDN w:val="0"/>
      <w:ind w:left="720"/>
      <w:jc w:val="left"/>
      <w:outlineLvl w:val="4"/>
    </w:pPr>
  </w:style>
  <w:style w:type="paragraph" w:styleId="6">
    <w:name w:val="heading 6"/>
    <w:basedOn w:val="a"/>
    <w:next w:val="a"/>
    <w:link w:val="60"/>
    <w:qFormat/>
    <w:rsid w:val="00BB41C8"/>
    <w:pPr>
      <w:keepNext/>
      <w:autoSpaceDE w:val="0"/>
      <w:autoSpaceDN w:val="0"/>
      <w:jc w:val="both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572E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rsid w:val="00E6572E"/>
    <w:pPr>
      <w:tabs>
        <w:tab w:val="center" w:pos="4677"/>
        <w:tab w:val="right" w:pos="9355"/>
      </w:tabs>
    </w:pPr>
  </w:style>
  <w:style w:type="paragraph" w:customStyle="1" w:styleId="14">
    <w:name w:val="Загл.14"/>
    <w:basedOn w:val="a"/>
    <w:rsid w:val="00E6572E"/>
    <w:rPr>
      <w:rFonts w:ascii="Times New Roman CYR" w:hAnsi="Times New Roman CYR"/>
      <w:b/>
      <w:szCs w:val="20"/>
    </w:rPr>
  </w:style>
  <w:style w:type="paragraph" w:customStyle="1" w:styleId="21">
    <w:name w:val="Основной текст 21"/>
    <w:basedOn w:val="a"/>
    <w:rsid w:val="00E6572E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i/>
      <w:sz w:val="24"/>
      <w:szCs w:val="20"/>
    </w:rPr>
  </w:style>
  <w:style w:type="paragraph" w:styleId="a7">
    <w:name w:val="Body Text"/>
    <w:basedOn w:val="a"/>
    <w:link w:val="a8"/>
    <w:rsid w:val="008A0D75"/>
    <w:pPr>
      <w:spacing w:after="120"/>
      <w:jc w:val="left"/>
    </w:pPr>
    <w:rPr>
      <w:sz w:val="20"/>
      <w:szCs w:val="20"/>
    </w:rPr>
  </w:style>
  <w:style w:type="character" w:customStyle="1" w:styleId="a8">
    <w:name w:val="Основной текст Знак"/>
    <w:basedOn w:val="a0"/>
    <w:link w:val="a7"/>
    <w:rsid w:val="008A0D75"/>
    <w:rPr>
      <w:rFonts w:eastAsia="Times New Roman"/>
    </w:rPr>
  </w:style>
  <w:style w:type="paragraph" w:styleId="a9">
    <w:name w:val="Balloon Text"/>
    <w:basedOn w:val="a"/>
    <w:link w:val="aa"/>
    <w:rsid w:val="0001629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016293"/>
    <w:rPr>
      <w:rFonts w:ascii="Tahoma" w:eastAsia="Times New Roman" w:hAnsi="Tahoma" w:cs="Tahoma"/>
      <w:sz w:val="16"/>
      <w:szCs w:val="16"/>
    </w:rPr>
  </w:style>
  <w:style w:type="paragraph" w:styleId="ab">
    <w:name w:val="Body Text Indent"/>
    <w:basedOn w:val="a"/>
    <w:link w:val="ac"/>
    <w:rsid w:val="00E8138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E81389"/>
    <w:rPr>
      <w:rFonts w:eastAsia="Times New Roman"/>
      <w:sz w:val="28"/>
      <w:szCs w:val="28"/>
    </w:rPr>
  </w:style>
  <w:style w:type="paragraph" w:styleId="22">
    <w:name w:val="Body Text Indent 2"/>
    <w:basedOn w:val="a"/>
    <w:link w:val="23"/>
    <w:rsid w:val="00E81389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E81389"/>
    <w:rPr>
      <w:rFonts w:eastAsia="Times New Roman"/>
      <w:sz w:val="28"/>
      <w:szCs w:val="28"/>
    </w:rPr>
  </w:style>
  <w:style w:type="paragraph" w:styleId="30">
    <w:name w:val="Body Text Indent 3"/>
    <w:basedOn w:val="a"/>
    <w:link w:val="31"/>
    <w:rsid w:val="00E81389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E81389"/>
    <w:rPr>
      <w:rFonts w:eastAsia="Times New Roman"/>
      <w:sz w:val="16"/>
      <w:szCs w:val="16"/>
    </w:rPr>
  </w:style>
  <w:style w:type="character" w:styleId="ad">
    <w:name w:val="Hyperlink"/>
    <w:basedOn w:val="a0"/>
    <w:rsid w:val="00E81389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B2143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4">
    <w:name w:val="Body Text 2"/>
    <w:basedOn w:val="a"/>
    <w:link w:val="25"/>
    <w:rsid w:val="00B21434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B21434"/>
    <w:rPr>
      <w:rFonts w:eastAsia="Times New Roman"/>
      <w:sz w:val="28"/>
      <w:szCs w:val="28"/>
    </w:rPr>
  </w:style>
  <w:style w:type="paragraph" w:styleId="ae">
    <w:name w:val="Title"/>
    <w:basedOn w:val="a"/>
    <w:link w:val="af"/>
    <w:qFormat/>
    <w:rsid w:val="00B21434"/>
    <w:pPr>
      <w:spacing w:after="200" w:line="276" w:lineRule="auto"/>
    </w:pPr>
    <w:rPr>
      <w:rFonts w:ascii="Arial" w:eastAsia="Calibri" w:hAnsi="Arial" w:cs="Arial"/>
      <w:b/>
      <w:bCs/>
      <w:sz w:val="24"/>
      <w:szCs w:val="24"/>
      <w:lang w:eastAsia="en-US"/>
    </w:rPr>
  </w:style>
  <w:style w:type="character" w:customStyle="1" w:styleId="af">
    <w:name w:val="Название Знак"/>
    <w:basedOn w:val="a0"/>
    <w:link w:val="ae"/>
    <w:rsid w:val="00B21434"/>
    <w:rPr>
      <w:rFonts w:ascii="Arial" w:eastAsia="Calibri" w:hAnsi="Arial" w:cs="Arial"/>
      <w:b/>
      <w:bCs/>
      <w:sz w:val="24"/>
      <w:szCs w:val="24"/>
      <w:lang w:eastAsia="en-US"/>
    </w:rPr>
  </w:style>
  <w:style w:type="paragraph" w:customStyle="1" w:styleId="af0">
    <w:name w:val="Документ ИКСО"/>
    <w:basedOn w:val="a"/>
    <w:rsid w:val="00E57454"/>
    <w:pPr>
      <w:spacing w:before="120" w:line="360" w:lineRule="auto"/>
      <w:ind w:firstLine="709"/>
      <w:jc w:val="both"/>
    </w:pPr>
    <w:rPr>
      <w:rFonts w:ascii="Times New Roman CYR" w:hAnsi="Times New Roman CYR"/>
    </w:rPr>
  </w:style>
  <w:style w:type="table" w:styleId="af1">
    <w:name w:val="Table Grid"/>
    <w:basedOn w:val="a1"/>
    <w:rsid w:val="004948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Верхний колонтитул Знак"/>
    <w:basedOn w:val="a0"/>
    <w:link w:val="a3"/>
    <w:uiPriority w:val="99"/>
    <w:rsid w:val="0069258A"/>
    <w:rPr>
      <w:rFonts w:eastAsia="Times New Roman"/>
      <w:sz w:val="28"/>
      <w:szCs w:val="28"/>
    </w:rPr>
  </w:style>
  <w:style w:type="character" w:customStyle="1" w:styleId="a6">
    <w:name w:val="Нижний колонтитул Знак"/>
    <w:basedOn w:val="a0"/>
    <w:link w:val="a5"/>
    <w:uiPriority w:val="99"/>
    <w:rsid w:val="00D935AB"/>
    <w:rPr>
      <w:rFonts w:eastAsia="Times New Roman"/>
      <w:sz w:val="28"/>
      <w:szCs w:val="28"/>
    </w:rPr>
  </w:style>
  <w:style w:type="character" w:styleId="af2">
    <w:name w:val="page number"/>
    <w:basedOn w:val="a0"/>
    <w:rsid w:val="00E42D59"/>
  </w:style>
  <w:style w:type="paragraph" w:customStyle="1" w:styleId="11">
    <w:name w:val="заголовок 1"/>
    <w:basedOn w:val="a"/>
    <w:next w:val="a"/>
    <w:rsid w:val="00E42D59"/>
    <w:pPr>
      <w:keepNext/>
      <w:autoSpaceDE w:val="0"/>
      <w:autoSpaceDN w:val="0"/>
      <w:outlineLvl w:val="0"/>
    </w:pPr>
    <w:rPr>
      <w:szCs w:val="20"/>
    </w:rPr>
  </w:style>
  <w:style w:type="paragraph" w:styleId="af3">
    <w:name w:val="Block Text"/>
    <w:basedOn w:val="a"/>
    <w:rsid w:val="00E42D59"/>
    <w:pPr>
      <w:ind w:left="-108" w:right="-109" w:firstLine="108"/>
    </w:pPr>
    <w:rPr>
      <w:color w:val="008000"/>
      <w:sz w:val="24"/>
      <w:szCs w:val="20"/>
    </w:rPr>
  </w:style>
  <w:style w:type="paragraph" w:customStyle="1" w:styleId="ConsPlusNormal">
    <w:name w:val="ConsPlusNormal"/>
    <w:rsid w:val="00E42D59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</w:rPr>
  </w:style>
  <w:style w:type="paragraph" w:customStyle="1" w:styleId="-1">
    <w:name w:val="Т-1"/>
    <w:aliases w:val="5"/>
    <w:basedOn w:val="a"/>
    <w:rsid w:val="00E42D59"/>
    <w:pPr>
      <w:spacing w:line="360" w:lineRule="auto"/>
      <w:ind w:firstLine="720"/>
      <w:jc w:val="both"/>
    </w:pPr>
    <w:rPr>
      <w:szCs w:val="20"/>
    </w:rPr>
  </w:style>
  <w:style w:type="paragraph" w:styleId="af4">
    <w:name w:val="footnote text"/>
    <w:basedOn w:val="a"/>
    <w:link w:val="af5"/>
    <w:rsid w:val="003806E8"/>
    <w:pPr>
      <w:jc w:val="left"/>
    </w:pPr>
    <w:rPr>
      <w:rFonts w:ascii="Times New Roman CYR" w:hAnsi="Times New Roman CYR"/>
      <w:sz w:val="20"/>
      <w:szCs w:val="20"/>
    </w:rPr>
  </w:style>
  <w:style w:type="character" w:customStyle="1" w:styleId="af5">
    <w:name w:val="Текст сноски Знак"/>
    <w:basedOn w:val="a0"/>
    <w:link w:val="af4"/>
    <w:rsid w:val="003806E8"/>
    <w:rPr>
      <w:rFonts w:ascii="Times New Roman CYR" w:eastAsia="Times New Roman" w:hAnsi="Times New Roman CYR"/>
    </w:rPr>
  </w:style>
  <w:style w:type="character" w:styleId="af6">
    <w:name w:val="footnote reference"/>
    <w:basedOn w:val="a0"/>
    <w:rsid w:val="003806E8"/>
    <w:rPr>
      <w:vertAlign w:val="superscript"/>
    </w:rPr>
  </w:style>
  <w:style w:type="character" w:customStyle="1" w:styleId="40">
    <w:name w:val="Заголовок 4 Знак"/>
    <w:basedOn w:val="a0"/>
    <w:link w:val="4"/>
    <w:semiHidden/>
    <w:rsid w:val="008125C9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</w:rPr>
  </w:style>
  <w:style w:type="character" w:customStyle="1" w:styleId="50">
    <w:name w:val="Заголовок 5 Знак"/>
    <w:basedOn w:val="a0"/>
    <w:link w:val="5"/>
    <w:rsid w:val="00BB41C8"/>
    <w:rPr>
      <w:rFonts w:eastAsia="Times New Roman"/>
      <w:sz w:val="28"/>
      <w:szCs w:val="28"/>
    </w:rPr>
  </w:style>
  <w:style w:type="character" w:customStyle="1" w:styleId="60">
    <w:name w:val="Заголовок 6 Знак"/>
    <w:basedOn w:val="a0"/>
    <w:link w:val="6"/>
    <w:rsid w:val="00BB41C8"/>
    <w:rPr>
      <w:rFonts w:eastAsia="Times New Roman"/>
      <w:sz w:val="28"/>
      <w:szCs w:val="28"/>
    </w:rPr>
  </w:style>
  <w:style w:type="paragraph" w:customStyle="1" w:styleId="26">
    <w:name w:val="заголовок 2"/>
    <w:basedOn w:val="a"/>
    <w:next w:val="a"/>
    <w:rsid w:val="00BB41C8"/>
    <w:pPr>
      <w:keepNext/>
      <w:autoSpaceDE w:val="0"/>
      <w:autoSpaceDN w:val="0"/>
      <w:ind w:left="1440" w:firstLine="720"/>
      <w:jc w:val="right"/>
      <w:outlineLvl w:val="1"/>
    </w:pPr>
  </w:style>
  <w:style w:type="paragraph" w:customStyle="1" w:styleId="32">
    <w:name w:val="заголовок 3"/>
    <w:basedOn w:val="a"/>
    <w:next w:val="a"/>
    <w:rsid w:val="00BB41C8"/>
    <w:pPr>
      <w:keepNext/>
      <w:autoSpaceDE w:val="0"/>
      <w:autoSpaceDN w:val="0"/>
      <w:outlineLvl w:val="2"/>
    </w:pPr>
    <w:rPr>
      <w:sz w:val="24"/>
      <w:szCs w:val="24"/>
    </w:rPr>
  </w:style>
  <w:style w:type="paragraph" w:customStyle="1" w:styleId="41">
    <w:name w:val="заголовок 4"/>
    <w:basedOn w:val="a"/>
    <w:next w:val="a"/>
    <w:rsid w:val="00BB41C8"/>
    <w:pPr>
      <w:keepNext/>
      <w:autoSpaceDE w:val="0"/>
      <w:autoSpaceDN w:val="0"/>
      <w:jc w:val="right"/>
      <w:outlineLvl w:val="3"/>
    </w:pPr>
  </w:style>
  <w:style w:type="paragraph" w:customStyle="1" w:styleId="51">
    <w:name w:val="заголовок 5"/>
    <w:basedOn w:val="a"/>
    <w:next w:val="a"/>
    <w:rsid w:val="00BB41C8"/>
    <w:pPr>
      <w:keepNext/>
      <w:autoSpaceDE w:val="0"/>
      <w:autoSpaceDN w:val="0"/>
      <w:ind w:left="6372" w:right="-1"/>
      <w:jc w:val="left"/>
      <w:outlineLvl w:val="4"/>
    </w:pPr>
  </w:style>
  <w:style w:type="paragraph" w:customStyle="1" w:styleId="61">
    <w:name w:val="заголовок 6"/>
    <w:basedOn w:val="a"/>
    <w:next w:val="a"/>
    <w:rsid w:val="00BB41C8"/>
    <w:pPr>
      <w:keepNext/>
      <w:autoSpaceDE w:val="0"/>
      <w:autoSpaceDN w:val="0"/>
      <w:ind w:right="-1"/>
      <w:jc w:val="right"/>
      <w:outlineLvl w:val="5"/>
    </w:pPr>
  </w:style>
  <w:style w:type="paragraph" w:customStyle="1" w:styleId="7">
    <w:name w:val="заголовок 7"/>
    <w:basedOn w:val="a"/>
    <w:next w:val="a"/>
    <w:rsid w:val="00BB41C8"/>
    <w:pPr>
      <w:keepNext/>
      <w:autoSpaceDE w:val="0"/>
      <w:autoSpaceDN w:val="0"/>
      <w:ind w:left="851" w:right="-1"/>
      <w:jc w:val="right"/>
      <w:outlineLvl w:val="6"/>
    </w:pPr>
  </w:style>
  <w:style w:type="paragraph" w:customStyle="1" w:styleId="8">
    <w:name w:val="заголовок 8"/>
    <w:basedOn w:val="a"/>
    <w:next w:val="a"/>
    <w:rsid w:val="00BB41C8"/>
    <w:pPr>
      <w:keepNext/>
      <w:autoSpaceDE w:val="0"/>
      <w:autoSpaceDN w:val="0"/>
      <w:ind w:left="851" w:right="-1418"/>
      <w:outlineLvl w:val="7"/>
    </w:pPr>
    <w:rPr>
      <w:b/>
      <w:bCs/>
      <w:sz w:val="24"/>
      <w:szCs w:val="24"/>
    </w:rPr>
  </w:style>
  <w:style w:type="paragraph" w:customStyle="1" w:styleId="9">
    <w:name w:val="заголовок 9"/>
    <w:basedOn w:val="a"/>
    <w:next w:val="a"/>
    <w:rsid w:val="00BB41C8"/>
    <w:pPr>
      <w:keepNext/>
      <w:autoSpaceDE w:val="0"/>
      <w:autoSpaceDN w:val="0"/>
      <w:ind w:left="5664" w:right="-1"/>
      <w:jc w:val="right"/>
      <w:outlineLvl w:val="8"/>
    </w:pPr>
  </w:style>
  <w:style w:type="character" w:customStyle="1" w:styleId="af7">
    <w:name w:val="Основной шрифт"/>
    <w:rsid w:val="00BB41C8"/>
  </w:style>
  <w:style w:type="character" w:customStyle="1" w:styleId="af8">
    <w:name w:val="номер страницы"/>
    <w:basedOn w:val="af7"/>
    <w:rsid w:val="00BB41C8"/>
  </w:style>
  <w:style w:type="paragraph" w:customStyle="1" w:styleId="af9">
    <w:name w:val="Знак"/>
    <w:basedOn w:val="a"/>
    <w:rsid w:val="00BB41C8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626E58"/>
    <w:rPr>
      <w:rFonts w:eastAsia="Times New Roman"/>
      <w:sz w:val="28"/>
      <w:szCs w:val="24"/>
    </w:rPr>
  </w:style>
  <w:style w:type="character" w:customStyle="1" w:styleId="27">
    <w:name w:val="Основной текст (2)_"/>
    <w:basedOn w:val="a0"/>
    <w:link w:val="28"/>
    <w:rsid w:val="00F113FF"/>
    <w:rPr>
      <w:rFonts w:eastAsia="Times New Roman"/>
      <w:sz w:val="27"/>
      <w:szCs w:val="27"/>
      <w:shd w:val="clear" w:color="auto" w:fill="FFFFFF"/>
    </w:rPr>
  </w:style>
  <w:style w:type="character" w:customStyle="1" w:styleId="33">
    <w:name w:val="Основной текст (3)"/>
    <w:basedOn w:val="a0"/>
    <w:rsid w:val="00F113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customStyle="1" w:styleId="28">
    <w:name w:val="Основной текст (2)"/>
    <w:basedOn w:val="a"/>
    <w:link w:val="27"/>
    <w:rsid w:val="00F113FF"/>
    <w:pPr>
      <w:shd w:val="clear" w:color="auto" w:fill="FFFFFF"/>
      <w:spacing w:before="60" w:after="300" w:line="322" w:lineRule="exact"/>
    </w:pPr>
    <w:rPr>
      <w:sz w:val="27"/>
      <w:szCs w:val="27"/>
    </w:rPr>
  </w:style>
  <w:style w:type="character" w:customStyle="1" w:styleId="42">
    <w:name w:val="Основной текст (4)_"/>
    <w:basedOn w:val="a0"/>
    <w:link w:val="43"/>
    <w:rsid w:val="0091118D"/>
    <w:rPr>
      <w:rFonts w:eastAsia="Times New Roman"/>
      <w:sz w:val="34"/>
      <w:szCs w:val="34"/>
      <w:shd w:val="clear" w:color="auto" w:fill="FFFFFF"/>
    </w:rPr>
  </w:style>
  <w:style w:type="character" w:customStyle="1" w:styleId="52">
    <w:name w:val="Основной текст (5) + Не полужирный"/>
    <w:basedOn w:val="a0"/>
    <w:rsid w:val="0091118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paragraph" w:customStyle="1" w:styleId="43">
    <w:name w:val="Основной текст (4)"/>
    <w:basedOn w:val="a"/>
    <w:link w:val="42"/>
    <w:rsid w:val="0091118D"/>
    <w:pPr>
      <w:shd w:val="clear" w:color="auto" w:fill="FFFFFF"/>
      <w:spacing w:before="1680" w:line="413" w:lineRule="exact"/>
    </w:pPr>
    <w:rPr>
      <w:sz w:val="34"/>
      <w:szCs w:val="34"/>
    </w:rPr>
  </w:style>
  <w:style w:type="character" w:customStyle="1" w:styleId="34">
    <w:name w:val="Основной текст (3)_"/>
    <w:basedOn w:val="a0"/>
    <w:rsid w:val="009111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fa">
    <w:name w:val="Основной текст_"/>
    <w:basedOn w:val="a0"/>
    <w:link w:val="12"/>
    <w:rsid w:val="0091118D"/>
    <w:rPr>
      <w:rFonts w:eastAsia="Times New Roman"/>
      <w:sz w:val="23"/>
      <w:szCs w:val="23"/>
      <w:shd w:val="clear" w:color="auto" w:fill="FFFFFF"/>
    </w:rPr>
  </w:style>
  <w:style w:type="character" w:customStyle="1" w:styleId="13">
    <w:name w:val="Заголовок №1_"/>
    <w:basedOn w:val="a0"/>
    <w:link w:val="15"/>
    <w:rsid w:val="0091118D"/>
    <w:rPr>
      <w:rFonts w:eastAsia="Times New Roman"/>
      <w:sz w:val="31"/>
      <w:szCs w:val="31"/>
      <w:shd w:val="clear" w:color="auto" w:fill="FFFFFF"/>
    </w:rPr>
  </w:style>
  <w:style w:type="character" w:customStyle="1" w:styleId="35">
    <w:name w:val="Основной текст (3) + Полужирный"/>
    <w:basedOn w:val="34"/>
    <w:rsid w:val="0091118D"/>
    <w:rPr>
      <w:b/>
      <w:bCs/>
    </w:rPr>
  </w:style>
  <w:style w:type="character" w:customStyle="1" w:styleId="53">
    <w:name w:val="Основной текст (5)_"/>
    <w:basedOn w:val="a0"/>
    <w:link w:val="54"/>
    <w:rsid w:val="0091118D"/>
    <w:rPr>
      <w:rFonts w:eastAsia="Times New Roman"/>
      <w:sz w:val="23"/>
      <w:szCs w:val="23"/>
      <w:shd w:val="clear" w:color="auto" w:fill="FFFFFF"/>
    </w:rPr>
  </w:style>
  <w:style w:type="character" w:customStyle="1" w:styleId="afb">
    <w:name w:val="Основной текст + Полужирный"/>
    <w:basedOn w:val="afa"/>
    <w:rsid w:val="0091118D"/>
    <w:rPr>
      <w:b/>
      <w:bCs/>
    </w:rPr>
  </w:style>
  <w:style w:type="character" w:customStyle="1" w:styleId="16">
    <w:name w:val="Заголовок №1 + Не полужирный"/>
    <w:basedOn w:val="13"/>
    <w:rsid w:val="0091118D"/>
    <w:rPr>
      <w:b/>
      <w:bCs/>
    </w:rPr>
  </w:style>
  <w:style w:type="character" w:customStyle="1" w:styleId="120">
    <w:name w:val="Заголовок №1 (2)_"/>
    <w:basedOn w:val="a0"/>
    <w:link w:val="121"/>
    <w:rsid w:val="0091118D"/>
    <w:rPr>
      <w:rFonts w:eastAsia="Times New Roman"/>
      <w:sz w:val="31"/>
      <w:szCs w:val="31"/>
      <w:shd w:val="clear" w:color="auto" w:fill="FFFFFF"/>
    </w:rPr>
  </w:style>
  <w:style w:type="character" w:customStyle="1" w:styleId="29">
    <w:name w:val="Заголовок №2_"/>
    <w:basedOn w:val="a0"/>
    <w:link w:val="2a"/>
    <w:rsid w:val="0091118D"/>
    <w:rPr>
      <w:rFonts w:eastAsia="Times New Roman"/>
      <w:sz w:val="27"/>
      <w:szCs w:val="27"/>
      <w:shd w:val="clear" w:color="auto" w:fill="FFFFFF"/>
    </w:rPr>
  </w:style>
  <w:style w:type="character" w:customStyle="1" w:styleId="2b">
    <w:name w:val="Заголовок №2 + Полужирный"/>
    <w:basedOn w:val="29"/>
    <w:rsid w:val="0091118D"/>
    <w:rPr>
      <w:b/>
      <w:bCs/>
    </w:rPr>
  </w:style>
  <w:style w:type="character" w:customStyle="1" w:styleId="122">
    <w:name w:val="Заголовок №1 (2) + Полужирный"/>
    <w:basedOn w:val="120"/>
    <w:rsid w:val="0091118D"/>
    <w:rPr>
      <w:b/>
      <w:bCs/>
    </w:rPr>
  </w:style>
  <w:style w:type="paragraph" w:customStyle="1" w:styleId="12">
    <w:name w:val="Основной текст1"/>
    <w:basedOn w:val="a"/>
    <w:link w:val="afa"/>
    <w:rsid w:val="0091118D"/>
    <w:pPr>
      <w:shd w:val="clear" w:color="auto" w:fill="FFFFFF"/>
      <w:spacing w:before="60" w:after="420" w:line="0" w:lineRule="atLeast"/>
    </w:pPr>
    <w:rPr>
      <w:sz w:val="23"/>
      <w:szCs w:val="23"/>
    </w:rPr>
  </w:style>
  <w:style w:type="paragraph" w:customStyle="1" w:styleId="15">
    <w:name w:val="Заголовок №1"/>
    <w:basedOn w:val="a"/>
    <w:link w:val="13"/>
    <w:rsid w:val="0091118D"/>
    <w:pPr>
      <w:shd w:val="clear" w:color="auto" w:fill="FFFFFF"/>
      <w:spacing w:after="420" w:line="0" w:lineRule="atLeast"/>
      <w:jc w:val="left"/>
      <w:outlineLvl w:val="0"/>
    </w:pPr>
    <w:rPr>
      <w:sz w:val="31"/>
      <w:szCs w:val="31"/>
    </w:rPr>
  </w:style>
  <w:style w:type="paragraph" w:customStyle="1" w:styleId="54">
    <w:name w:val="Основной текст (5)"/>
    <w:basedOn w:val="a"/>
    <w:link w:val="53"/>
    <w:rsid w:val="0091118D"/>
    <w:pPr>
      <w:shd w:val="clear" w:color="auto" w:fill="FFFFFF"/>
      <w:spacing w:line="0" w:lineRule="atLeast"/>
      <w:jc w:val="both"/>
    </w:pPr>
    <w:rPr>
      <w:sz w:val="23"/>
      <w:szCs w:val="23"/>
    </w:rPr>
  </w:style>
  <w:style w:type="paragraph" w:customStyle="1" w:styleId="121">
    <w:name w:val="Заголовок №1 (2)"/>
    <w:basedOn w:val="a"/>
    <w:link w:val="120"/>
    <w:rsid w:val="0091118D"/>
    <w:pPr>
      <w:shd w:val="clear" w:color="auto" w:fill="FFFFFF"/>
      <w:spacing w:after="300" w:line="365" w:lineRule="exact"/>
      <w:outlineLvl w:val="0"/>
    </w:pPr>
    <w:rPr>
      <w:sz w:val="31"/>
      <w:szCs w:val="31"/>
    </w:rPr>
  </w:style>
  <w:style w:type="paragraph" w:customStyle="1" w:styleId="2a">
    <w:name w:val="Заголовок №2"/>
    <w:basedOn w:val="a"/>
    <w:link w:val="29"/>
    <w:rsid w:val="0091118D"/>
    <w:pPr>
      <w:shd w:val="clear" w:color="auto" w:fill="FFFFFF"/>
      <w:spacing w:line="317" w:lineRule="exact"/>
      <w:ind w:hanging="400"/>
      <w:jc w:val="both"/>
      <w:outlineLvl w:val="1"/>
    </w:pPr>
    <w:rPr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6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6;&#1072;&#1073;&#1086;&#1095;&#1080;&#1081;%20&#1089;&#1090;&#1086;&#1083;\&#1058;&#1048;&#1050;\2016\&#1056;&#1077;&#1096;&#1077;&#1085;&#1080;&#1103;%20&#1058;&#1048;&#1050;\&#1088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970BE8-162C-4928-82E6-F06DDA6A6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3</TotalTime>
  <Pages>11</Pages>
  <Words>2464</Words>
  <Characters>14046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НИЖНЕРЕЧЕНСКАЯ РАЙОННАЯ</vt:lpstr>
    </vt:vector>
  </TitlesOfParts>
  <Company/>
  <LinksUpToDate>false</LinksUpToDate>
  <CharactersWithSpaces>16478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НИЖНЕРЕЧЕНСКАЯ РАЙОННАЯ</dc:title>
  <dc:creator>TIK</dc:creator>
  <cp:lastModifiedBy>asus</cp:lastModifiedBy>
  <cp:revision>2</cp:revision>
  <cp:lastPrinted>2016-06-21T12:48:00Z</cp:lastPrinted>
  <dcterms:created xsi:type="dcterms:W3CDTF">2016-07-04T19:18:00Z</dcterms:created>
  <dcterms:modified xsi:type="dcterms:W3CDTF">2016-07-04T19:18:00Z</dcterms:modified>
</cp:coreProperties>
</file>